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4625D6" w:rsidRDefault="009F0CA5" w:rsidP="00717CED">
      <w:pPr>
        <w:jc w:val="center"/>
        <w:rPr>
          <w:rFonts w:asciiTheme="majorHAnsi" w:hAnsiTheme="majorHAnsi" w:cstheme="majorHAnsi"/>
          <w:b/>
          <w:bCs/>
          <w:sz w:val="24"/>
          <w:szCs w:val="24"/>
          <w:u w:val="single"/>
        </w:rPr>
      </w:pPr>
      <w:r w:rsidRPr="004625D6">
        <w:rPr>
          <w:rFonts w:asciiTheme="majorHAnsi" w:hAnsiTheme="majorHAnsi" w:cstheme="majorHAnsi"/>
          <w:b/>
          <w:bCs/>
          <w:sz w:val="24"/>
          <w:szCs w:val="24"/>
          <w:u w:val="single"/>
        </w:rPr>
        <w:t>METADATOS</w:t>
      </w:r>
    </w:p>
    <w:p w14:paraId="6F6FA515" w14:textId="291CF929" w:rsidR="009F0CA5" w:rsidRPr="004625D6" w:rsidRDefault="009F0CA5">
      <w:pPr>
        <w:rPr>
          <w:rFonts w:asciiTheme="majorHAnsi" w:hAnsiTheme="majorHAnsi" w:cstheme="majorHAnsi"/>
        </w:rPr>
      </w:pPr>
    </w:p>
    <w:p w14:paraId="578F6E56" w14:textId="787AF0C8" w:rsidR="009F0CA5" w:rsidRPr="004625D6" w:rsidRDefault="009F0CA5" w:rsidP="00BE2CC3">
      <w:pPr>
        <w:rPr>
          <w:rFonts w:asciiTheme="majorHAnsi" w:hAnsiTheme="majorHAnsi" w:cstheme="majorHAnsi"/>
        </w:rPr>
      </w:pPr>
      <w:r w:rsidRPr="004625D6">
        <w:rPr>
          <w:rFonts w:asciiTheme="majorHAnsi" w:hAnsiTheme="majorHAnsi" w:cstheme="majorHAnsi"/>
        </w:rPr>
        <w:t xml:space="preserve">Metadatos del </w:t>
      </w:r>
      <w:proofErr w:type="spellStart"/>
      <w:r w:rsidRPr="004625D6">
        <w:rPr>
          <w:rFonts w:asciiTheme="majorHAnsi" w:hAnsiTheme="majorHAnsi" w:cstheme="majorHAnsi"/>
        </w:rPr>
        <w:t>dataset</w:t>
      </w:r>
      <w:proofErr w:type="spellEnd"/>
      <w:r w:rsidR="00EB1A82" w:rsidRPr="004625D6">
        <w:rPr>
          <w:rFonts w:asciiTheme="majorHAnsi" w:hAnsiTheme="majorHAnsi" w:cstheme="majorHAnsi"/>
        </w:rPr>
        <w:t xml:space="preserve">: </w:t>
      </w:r>
      <w:r w:rsidRPr="004625D6">
        <w:rPr>
          <w:rFonts w:asciiTheme="majorHAnsi" w:hAnsiTheme="majorHAnsi" w:cstheme="majorHAnsi"/>
        </w:rPr>
        <w:t xml:space="preserve"> </w:t>
      </w:r>
      <w:r w:rsidR="00CF6BEF" w:rsidRPr="004625D6">
        <w:rPr>
          <w:rFonts w:asciiTheme="majorHAnsi" w:hAnsiTheme="majorHAnsi" w:cstheme="majorHAnsi"/>
        </w:rPr>
        <w:t>Censo de Salud y Determinantes del Distrito de San Borja [Municipalidad Distrita</w:t>
      </w:r>
      <w:r w:rsidR="000F3B96" w:rsidRPr="004625D6">
        <w:rPr>
          <w:rFonts w:asciiTheme="majorHAnsi" w:hAnsiTheme="majorHAnsi" w:cstheme="majorHAnsi"/>
        </w:rPr>
        <w:t>l</w:t>
      </w:r>
      <w:r w:rsidR="00CF6BEF" w:rsidRPr="004625D6">
        <w:rPr>
          <w:rFonts w:asciiTheme="majorHAnsi" w:hAnsiTheme="majorHAnsi" w:cstheme="majorHAnsi"/>
        </w:rPr>
        <w:t xml:space="preserve"> de San Borja - MSB]</w:t>
      </w:r>
    </w:p>
    <w:p w14:paraId="6E07927B" w14:textId="77777777" w:rsidR="00DA6578" w:rsidRPr="004625D6" w:rsidRDefault="00DA6578">
      <w:pPr>
        <w:rPr>
          <w:rFonts w:asciiTheme="majorHAnsi" w:hAnsiTheme="majorHAnsi" w:cstheme="majorHAnsi"/>
          <w:vanish/>
          <w:specVanish/>
        </w:rPr>
      </w:pPr>
    </w:p>
    <w:p w14:paraId="70D2D9BE" w14:textId="77777777" w:rsidR="00DA6578" w:rsidRPr="004625D6" w:rsidRDefault="00DA6578" w:rsidP="00DA6578">
      <w:pPr>
        <w:rPr>
          <w:rFonts w:asciiTheme="majorHAnsi" w:hAnsiTheme="majorHAnsi" w:cstheme="majorHAnsi"/>
          <w:vanish/>
          <w:specVanish/>
        </w:rPr>
      </w:pPr>
      <w:r w:rsidRPr="004625D6">
        <w:rPr>
          <w:rFonts w:asciiTheme="majorHAnsi" w:hAnsiTheme="majorHAnsi" w:cstheme="majorHAnsi"/>
        </w:rPr>
        <w:t xml:space="preserve"> </w:t>
      </w:r>
    </w:p>
    <w:p w14:paraId="77E11A95" w14:textId="77777777" w:rsidR="00504D0A" w:rsidRPr="004625D6" w:rsidRDefault="00DA6578" w:rsidP="00DA6578">
      <w:pPr>
        <w:rPr>
          <w:rFonts w:asciiTheme="majorHAnsi" w:hAnsiTheme="majorHAnsi" w:cstheme="majorHAnsi"/>
        </w:rPr>
      </w:pPr>
      <w:r w:rsidRPr="004625D6">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rsidRPr="004625D6" w14:paraId="30B6BD9E" w14:textId="77777777" w:rsidTr="00F23448">
        <w:trPr>
          <w:trHeight w:val="650"/>
        </w:trPr>
        <w:tc>
          <w:tcPr>
            <w:tcW w:w="2972" w:type="dxa"/>
            <w:vAlign w:val="center"/>
          </w:tcPr>
          <w:p w14:paraId="2E49C04D" w14:textId="273124D6" w:rsidR="00504D0A" w:rsidRPr="004625D6" w:rsidRDefault="00504D0A" w:rsidP="00504D0A">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Título</w:t>
            </w:r>
          </w:p>
        </w:tc>
        <w:tc>
          <w:tcPr>
            <w:tcW w:w="7484" w:type="dxa"/>
          </w:tcPr>
          <w:p w14:paraId="301BAC89" w14:textId="5FA266FE" w:rsidR="00504D0A" w:rsidRPr="004625D6" w:rsidRDefault="00CF6BEF" w:rsidP="00504D0A">
            <w:pPr>
              <w:rPr>
                <w:rFonts w:asciiTheme="majorHAnsi" w:hAnsiTheme="majorHAnsi" w:cstheme="majorHAnsi"/>
              </w:rPr>
            </w:pPr>
            <w:r w:rsidRPr="004625D6">
              <w:rPr>
                <w:rFonts w:asciiTheme="majorHAnsi" w:hAnsiTheme="majorHAnsi" w:cstheme="majorHAnsi"/>
              </w:rPr>
              <w:t>Censo de Salud y Determinantes del Distrito de San Borja [Municipalidad Distri</w:t>
            </w:r>
            <w:r w:rsidR="000F3B96" w:rsidRPr="004625D6">
              <w:rPr>
                <w:rFonts w:asciiTheme="majorHAnsi" w:hAnsiTheme="majorHAnsi" w:cstheme="majorHAnsi"/>
              </w:rPr>
              <w:t>tal</w:t>
            </w:r>
            <w:r w:rsidRPr="004625D6">
              <w:rPr>
                <w:rFonts w:asciiTheme="majorHAnsi" w:hAnsiTheme="majorHAnsi" w:cstheme="majorHAnsi"/>
              </w:rPr>
              <w:t xml:space="preserve"> de San Borja - MSB]</w:t>
            </w:r>
          </w:p>
        </w:tc>
      </w:tr>
      <w:tr w:rsidR="00504D0A" w:rsidRPr="004625D6" w14:paraId="1E2BA938" w14:textId="77777777" w:rsidTr="00504D0A">
        <w:tc>
          <w:tcPr>
            <w:tcW w:w="2972" w:type="dxa"/>
            <w:vAlign w:val="center"/>
          </w:tcPr>
          <w:p w14:paraId="17CCE901" w14:textId="235EEF53" w:rsidR="00504D0A" w:rsidRPr="004625D6" w:rsidRDefault="00504D0A" w:rsidP="00504D0A">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6F855B5E" w:rsidR="00504D0A" w:rsidRPr="004625D6" w:rsidRDefault="00F23E76" w:rsidP="00504D0A">
            <w:pPr>
              <w:rPr>
                <w:rStyle w:val="Hipervnculo"/>
                <w:u w:val="none"/>
              </w:rPr>
            </w:pPr>
            <w:r w:rsidRPr="00F23E76">
              <w:rPr>
                <w:rStyle w:val="Hipervnculo"/>
                <w:u w:val="none"/>
              </w:rPr>
              <w:t>https://www.datosabiertos.gob.pe/dataset/censo-de-salud-y-determinantes-del-distrito-de-san-borja-municipalidad-distrital-de-san</w:t>
            </w:r>
          </w:p>
        </w:tc>
      </w:tr>
      <w:tr w:rsidR="00504D0A" w:rsidRPr="004625D6" w14:paraId="2EC58AEF" w14:textId="77777777" w:rsidTr="00504D0A">
        <w:tc>
          <w:tcPr>
            <w:tcW w:w="2972" w:type="dxa"/>
            <w:vAlign w:val="center"/>
          </w:tcPr>
          <w:p w14:paraId="24E79BF0" w14:textId="0C1004DE" w:rsidR="00504D0A" w:rsidRPr="004625D6" w:rsidRDefault="00504D0A" w:rsidP="00504D0A">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Descripción</w:t>
            </w:r>
          </w:p>
        </w:tc>
        <w:tc>
          <w:tcPr>
            <w:tcW w:w="7484" w:type="dxa"/>
          </w:tcPr>
          <w:p w14:paraId="58BB63CF" w14:textId="77777777" w:rsidR="000C01B0" w:rsidRPr="004625D6" w:rsidRDefault="000C01B0" w:rsidP="00BB0767">
            <w:pPr>
              <w:rPr>
                <w:rFonts w:asciiTheme="majorHAnsi" w:hAnsiTheme="majorHAnsi" w:cstheme="majorHAnsi"/>
              </w:rPr>
            </w:pPr>
          </w:p>
          <w:p w14:paraId="73798FEE" w14:textId="5FF010CC" w:rsidR="00BB0767" w:rsidRPr="004625D6" w:rsidRDefault="00371340" w:rsidP="00BB0767">
            <w:pPr>
              <w:rPr>
                <w:rFonts w:asciiTheme="majorHAnsi" w:hAnsiTheme="majorHAnsi" w:cstheme="majorHAnsi"/>
              </w:rPr>
            </w:pPr>
            <w:r w:rsidRPr="004625D6">
              <w:rPr>
                <w:rFonts w:asciiTheme="majorHAnsi" w:hAnsiTheme="majorHAnsi" w:cstheme="majorHAnsi"/>
              </w:rPr>
              <w:t>Censo de Salud y Determinantes</w:t>
            </w:r>
            <w:r w:rsidR="00CF6BEF" w:rsidRPr="004625D6">
              <w:rPr>
                <w:rFonts w:asciiTheme="majorHAnsi" w:hAnsiTheme="majorHAnsi" w:cstheme="majorHAnsi"/>
              </w:rPr>
              <w:t xml:space="preserve"> del Distrito de San Borja</w:t>
            </w:r>
            <w:r w:rsidR="00A26F62" w:rsidRPr="004625D6">
              <w:rPr>
                <w:rFonts w:asciiTheme="majorHAnsi" w:hAnsiTheme="majorHAnsi" w:cstheme="majorHAnsi"/>
              </w:rPr>
              <w:t xml:space="preserve"> realizado por </w:t>
            </w:r>
            <w:r w:rsidR="008B7014" w:rsidRPr="004625D6">
              <w:rPr>
                <w:rFonts w:asciiTheme="majorHAnsi" w:hAnsiTheme="majorHAnsi" w:cstheme="majorHAnsi"/>
              </w:rPr>
              <w:t xml:space="preserve">de </w:t>
            </w:r>
            <w:r w:rsidR="00BB0767" w:rsidRPr="004625D6">
              <w:rPr>
                <w:rFonts w:asciiTheme="majorHAnsi" w:hAnsiTheme="majorHAnsi" w:cstheme="majorHAnsi"/>
              </w:rPr>
              <w:t>la Gerencia de Red Integrada de Salud de la Municipalidad Distrital de San Borja</w:t>
            </w:r>
            <w:r w:rsidR="00A26F62" w:rsidRPr="004625D6">
              <w:rPr>
                <w:rFonts w:asciiTheme="majorHAnsi" w:hAnsiTheme="majorHAnsi" w:cstheme="majorHAnsi"/>
              </w:rPr>
              <w:t>,</w:t>
            </w:r>
            <w:r w:rsidR="00BB0767" w:rsidRPr="004625D6">
              <w:rPr>
                <w:rFonts w:asciiTheme="majorHAnsi" w:hAnsiTheme="majorHAnsi" w:cstheme="majorHAnsi"/>
              </w:rPr>
              <w:t xml:space="preserve"> del periodo </w:t>
            </w:r>
            <w:r w:rsidR="00A26F62" w:rsidRPr="004625D6">
              <w:rPr>
                <w:rFonts w:asciiTheme="majorHAnsi" w:hAnsiTheme="majorHAnsi" w:cstheme="majorHAnsi"/>
              </w:rPr>
              <w:t>el</w:t>
            </w:r>
            <w:r w:rsidR="00BB0767" w:rsidRPr="004625D6">
              <w:rPr>
                <w:rFonts w:asciiTheme="majorHAnsi" w:hAnsiTheme="majorHAnsi" w:cstheme="majorHAnsi"/>
              </w:rPr>
              <w:t xml:space="preserve"> 2020 hasta 2022.</w:t>
            </w:r>
          </w:p>
          <w:p w14:paraId="17C1538E" w14:textId="77777777" w:rsidR="00726A11" w:rsidRPr="004625D6" w:rsidRDefault="00726A11" w:rsidP="00BB0767">
            <w:pPr>
              <w:rPr>
                <w:rFonts w:asciiTheme="majorHAnsi" w:hAnsiTheme="majorHAnsi" w:cstheme="majorHAnsi"/>
              </w:rPr>
            </w:pPr>
          </w:p>
          <w:p w14:paraId="1768E929" w14:textId="7F97E456" w:rsidR="00EC23A1" w:rsidRPr="004625D6" w:rsidRDefault="004625D6" w:rsidP="004625D6">
            <w:pPr>
              <w:jc w:val="both"/>
              <w:rPr>
                <w:rFonts w:asciiTheme="majorHAnsi" w:hAnsiTheme="majorHAnsi" w:cstheme="majorHAnsi"/>
              </w:rPr>
            </w:pPr>
            <w:r w:rsidRPr="004625D6">
              <w:rPr>
                <w:rFonts w:asciiTheme="majorHAnsi" w:hAnsiTheme="majorHAnsi" w:cstheme="majorHAnsi"/>
              </w:rPr>
              <w:t xml:space="preserve">Este </w:t>
            </w:r>
            <w:proofErr w:type="spellStart"/>
            <w:r w:rsidRPr="004625D6">
              <w:rPr>
                <w:rFonts w:asciiTheme="majorHAnsi" w:hAnsiTheme="majorHAnsi" w:cstheme="majorHAnsi"/>
              </w:rPr>
              <w:t>dataset</w:t>
            </w:r>
            <w:proofErr w:type="spellEnd"/>
            <w:r w:rsidRPr="004625D6">
              <w:rPr>
                <w:rFonts w:asciiTheme="majorHAnsi" w:hAnsiTheme="majorHAnsi" w:cstheme="majorHAnsi"/>
              </w:rPr>
              <w:t xml:space="preserve"> esta caracterizado por: Tipo de vivienda, Tenencia de la vivienda, Material del piso, Material del techo, Acceso a servicio de agua por red pública, Acceso a desagüe por red pública, Número de hogares, Tipo de hogar, Número total de habitaciones, Número de miembros del hogar, Sexo, Edad, Estado civil, Nivel Educativo, Ocupación, Tipo de Discapacidad, Uso/Exposición a productos de tabaco, Tipo de Enfermedad crónica, Departamento de Procedencia del Informante del Hogar, Trabaja en el hogar o fuera del hogar, Número de días de la semana que realiza actividad física, Número de días por semana que consume frutas, Número de días por semana que consume verduras, Peso, Talla, Problemas del hogar, Número de miembros del hogar fallecidos en los últimos 5 años, Eventos en salud en las últimas 4 semanas, Adonde acudió/ qué hizo para atender el problema de salud de las últimas 4 semanas, Financiamiento del problema de salud de las últimas 4 semanas, Tenencia de seguro de salud, Control del embarazo, Menores de 5 años con vacunas para la edad, Menores de 5 años con controles de crecimiento y desarrollo para la edad, Menores de 5 años que recibieron lactancia materna exclusiva, Menores de 5 años con diagnóstico de anemia, Menores de 5 años que reciben suplementación de hierro para la anemia.</w:t>
            </w:r>
          </w:p>
        </w:tc>
      </w:tr>
      <w:tr w:rsidR="00504D0A" w:rsidRPr="004625D6" w14:paraId="283C9B4F" w14:textId="77777777" w:rsidTr="00504D0A">
        <w:tc>
          <w:tcPr>
            <w:tcW w:w="2972" w:type="dxa"/>
            <w:vAlign w:val="center"/>
          </w:tcPr>
          <w:p w14:paraId="51D63ABD" w14:textId="5D977796" w:rsidR="00504D0A" w:rsidRPr="004625D6" w:rsidRDefault="00504D0A" w:rsidP="00504D0A">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Entidad</w:t>
            </w:r>
          </w:p>
        </w:tc>
        <w:tc>
          <w:tcPr>
            <w:tcW w:w="7484" w:type="dxa"/>
          </w:tcPr>
          <w:p w14:paraId="391CFDAD" w14:textId="31CF0429" w:rsidR="00504D0A" w:rsidRPr="004625D6" w:rsidRDefault="00157C99" w:rsidP="00504D0A">
            <w:pPr>
              <w:rPr>
                <w:rFonts w:asciiTheme="majorHAnsi" w:hAnsiTheme="majorHAnsi" w:cstheme="majorHAnsi"/>
              </w:rPr>
            </w:pPr>
            <w:r w:rsidRPr="004625D6">
              <w:rPr>
                <w:rFonts w:asciiTheme="majorHAnsi" w:hAnsiTheme="majorHAnsi" w:cstheme="majorHAnsi"/>
              </w:rPr>
              <w:t xml:space="preserve">Municipalidad Distrital de </w:t>
            </w:r>
            <w:r w:rsidR="00BB0767" w:rsidRPr="004625D6">
              <w:rPr>
                <w:rFonts w:asciiTheme="majorHAnsi" w:hAnsiTheme="majorHAnsi" w:cstheme="majorHAnsi"/>
              </w:rPr>
              <w:t>San Borja</w:t>
            </w:r>
          </w:p>
        </w:tc>
      </w:tr>
      <w:tr w:rsidR="00504D0A" w:rsidRPr="004625D6" w14:paraId="1598F2E3" w14:textId="77777777" w:rsidTr="00504D0A">
        <w:tc>
          <w:tcPr>
            <w:tcW w:w="2972" w:type="dxa"/>
            <w:vAlign w:val="center"/>
          </w:tcPr>
          <w:p w14:paraId="4723B4D8" w14:textId="16D3A583" w:rsidR="00504D0A" w:rsidRPr="004625D6" w:rsidRDefault="00504D0A" w:rsidP="00504D0A">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Fuente</w:t>
            </w:r>
          </w:p>
        </w:tc>
        <w:tc>
          <w:tcPr>
            <w:tcW w:w="7484" w:type="dxa"/>
          </w:tcPr>
          <w:p w14:paraId="14AEEBCE" w14:textId="655C17EE" w:rsidR="00504D0A" w:rsidRPr="004625D6" w:rsidRDefault="00BB0767" w:rsidP="00B94F8B">
            <w:pPr>
              <w:rPr>
                <w:rFonts w:asciiTheme="majorHAnsi" w:hAnsiTheme="majorHAnsi" w:cstheme="majorHAnsi"/>
              </w:rPr>
            </w:pPr>
            <w:r w:rsidRPr="004625D6">
              <w:rPr>
                <w:rFonts w:asciiTheme="majorHAnsi" w:hAnsiTheme="majorHAnsi" w:cstheme="majorHAnsi"/>
              </w:rPr>
              <w:t>Gerencia de Red Integrada de Salud</w:t>
            </w:r>
          </w:p>
        </w:tc>
      </w:tr>
      <w:tr w:rsidR="00504D0A" w:rsidRPr="004625D6" w14:paraId="28E3066C" w14:textId="77777777" w:rsidTr="00504D0A">
        <w:tc>
          <w:tcPr>
            <w:tcW w:w="2972" w:type="dxa"/>
            <w:vAlign w:val="center"/>
          </w:tcPr>
          <w:p w14:paraId="316C6F46" w14:textId="50815B45" w:rsidR="00504D0A" w:rsidRPr="004625D6" w:rsidRDefault="00504D0A" w:rsidP="00504D0A">
            <w:pPr>
              <w:rPr>
                <w:rFonts w:asciiTheme="majorHAnsi" w:hAnsiTheme="majorHAnsi" w:cstheme="majorHAnsi"/>
              </w:rPr>
            </w:pPr>
            <w:r w:rsidRPr="004625D6">
              <w:rPr>
                <w:rFonts w:asciiTheme="majorHAnsi" w:hAnsiTheme="majorHAnsi" w:cstheme="majorHAnsi"/>
                <w:b/>
                <w:bCs/>
                <w:color w:val="000000" w:themeColor="text1"/>
                <w:kern w:val="24"/>
                <w:sz w:val="20"/>
                <w:szCs w:val="20"/>
              </w:rPr>
              <w:t>Etiquetas</w:t>
            </w:r>
          </w:p>
        </w:tc>
        <w:tc>
          <w:tcPr>
            <w:tcW w:w="7484" w:type="dxa"/>
          </w:tcPr>
          <w:p w14:paraId="5B88C464" w14:textId="05B77A90" w:rsidR="00504D0A" w:rsidRPr="004625D6" w:rsidRDefault="00DB2DB8" w:rsidP="00504D0A">
            <w:pPr>
              <w:rPr>
                <w:rFonts w:asciiTheme="majorHAnsi" w:hAnsiTheme="majorHAnsi" w:cstheme="majorHAnsi"/>
              </w:rPr>
            </w:pPr>
            <w:r w:rsidRPr="004625D6">
              <w:rPr>
                <w:rFonts w:asciiTheme="majorHAnsi" w:hAnsiTheme="majorHAnsi" w:cstheme="majorHAnsi"/>
              </w:rPr>
              <w:t>Salud</w:t>
            </w:r>
            <w:r w:rsidR="00CF6BEF" w:rsidRPr="004625D6">
              <w:rPr>
                <w:rFonts w:asciiTheme="majorHAnsi" w:hAnsiTheme="majorHAnsi" w:cstheme="majorHAnsi"/>
              </w:rPr>
              <w:t xml:space="preserve">, </w:t>
            </w:r>
            <w:r w:rsidRPr="004625D6">
              <w:rPr>
                <w:rFonts w:asciiTheme="majorHAnsi" w:hAnsiTheme="majorHAnsi" w:cstheme="majorHAnsi"/>
              </w:rPr>
              <w:t>San Borja</w:t>
            </w:r>
            <w:r w:rsidR="00CF6BEF" w:rsidRPr="004625D6">
              <w:rPr>
                <w:rFonts w:asciiTheme="majorHAnsi" w:hAnsiTheme="majorHAnsi" w:cstheme="majorHAnsi"/>
              </w:rPr>
              <w:t xml:space="preserve">, </w:t>
            </w:r>
            <w:r w:rsidR="00371340" w:rsidRPr="004625D6">
              <w:rPr>
                <w:rFonts w:asciiTheme="majorHAnsi" w:hAnsiTheme="majorHAnsi" w:cstheme="majorHAnsi"/>
              </w:rPr>
              <w:t>Censo</w:t>
            </w:r>
            <w:r w:rsidR="00B65029" w:rsidRPr="004625D6">
              <w:rPr>
                <w:rFonts w:asciiTheme="majorHAnsi" w:hAnsiTheme="majorHAnsi" w:cstheme="majorHAnsi"/>
              </w:rPr>
              <w:t xml:space="preserve"> Salud</w:t>
            </w:r>
            <w:r w:rsidR="00CF6BEF" w:rsidRPr="004625D6">
              <w:rPr>
                <w:rFonts w:asciiTheme="majorHAnsi" w:hAnsiTheme="majorHAnsi" w:cstheme="majorHAnsi"/>
              </w:rPr>
              <w:t xml:space="preserve">, </w:t>
            </w:r>
            <w:r w:rsidR="00371340" w:rsidRPr="004625D6">
              <w:rPr>
                <w:rFonts w:asciiTheme="majorHAnsi" w:hAnsiTheme="majorHAnsi" w:cstheme="majorHAnsi"/>
              </w:rPr>
              <w:t>Determinantes</w:t>
            </w:r>
          </w:p>
        </w:tc>
      </w:tr>
      <w:tr w:rsidR="00157C99" w:rsidRPr="004625D6" w14:paraId="43175C4D" w14:textId="77777777" w:rsidTr="00785CBB">
        <w:tc>
          <w:tcPr>
            <w:tcW w:w="2972" w:type="dxa"/>
            <w:vAlign w:val="center"/>
          </w:tcPr>
          <w:p w14:paraId="12BAD6F9" w14:textId="0D974740"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314829C5" w:rsidR="00157C99" w:rsidRPr="004625D6" w:rsidRDefault="00157C99" w:rsidP="00B94F8B">
            <w:pPr>
              <w:rPr>
                <w:rFonts w:asciiTheme="majorHAnsi" w:hAnsiTheme="majorHAnsi" w:cstheme="majorHAnsi"/>
                <w:kern w:val="24"/>
              </w:rPr>
            </w:pPr>
            <w:r w:rsidRPr="004625D6">
              <w:rPr>
                <w:rFonts w:asciiTheme="majorHAnsi" w:hAnsiTheme="majorHAnsi" w:cstheme="majorHAnsi"/>
                <w:kern w:val="24"/>
              </w:rPr>
              <w:t>202</w:t>
            </w:r>
            <w:r w:rsidR="001B10BF" w:rsidRPr="004625D6">
              <w:rPr>
                <w:rFonts w:asciiTheme="majorHAnsi" w:hAnsiTheme="majorHAnsi" w:cstheme="majorHAnsi"/>
                <w:kern w:val="24"/>
              </w:rPr>
              <w:t>2-</w:t>
            </w:r>
            <w:r w:rsidR="00B94F8B" w:rsidRPr="004625D6">
              <w:rPr>
                <w:rFonts w:asciiTheme="majorHAnsi" w:hAnsiTheme="majorHAnsi" w:cstheme="majorHAnsi"/>
                <w:kern w:val="24"/>
              </w:rPr>
              <w:t>10</w:t>
            </w:r>
            <w:r w:rsidRPr="004625D6">
              <w:rPr>
                <w:rFonts w:asciiTheme="majorHAnsi" w:hAnsiTheme="majorHAnsi" w:cstheme="majorHAnsi"/>
                <w:kern w:val="24"/>
              </w:rPr>
              <w:t>-</w:t>
            </w:r>
            <w:r w:rsidR="00CD36E8" w:rsidRPr="004625D6">
              <w:rPr>
                <w:rFonts w:asciiTheme="majorHAnsi" w:hAnsiTheme="majorHAnsi" w:cstheme="majorHAnsi"/>
                <w:kern w:val="24"/>
              </w:rPr>
              <w:t>31</w:t>
            </w:r>
          </w:p>
        </w:tc>
      </w:tr>
      <w:tr w:rsidR="00157C99" w:rsidRPr="004625D6" w14:paraId="011842A8" w14:textId="77777777" w:rsidTr="00504D0A">
        <w:tc>
          <w:tcPr>
            <w:tcW w:w="2972" w:type="dxa"/>
            <w:vAlign w:val="center"/>
          </w:tcPr>
          <w:p w14:paraId="35EB519A" w14:textId="7F952C47"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378B592" w:rsidR="00157C99" w:rsidRPr="004625D6" w:rsidRDefault="004625D6" w:rsidP="00157C99">
            <w:pPr>
              <w:rPr>
                <w:rFonts w:asciiTheme="majorHAnsi" w:hAnsiTheme="majorHAnsi" w:cstheme="majorHAnsi"/>
              </w:rPr>
            </w:pPr>
            <w:r>
              <w:rPr>
                <w:rFonts w:asciiTheme="majorHAnsi" w:hAnsiTheme="majorHAnsi" w:cstheme="majorHAnsi"/>
              </w:rPr>
              <w:t>Mensual</w:t>
            </w:r>
          </w:p>
        </w:tc>
      </w:tr>
      <w:tr w:rsidR="00157C99" w:rsidRPr="004625D6" w14:paraId="2C94159F" w14:textId="77777777" w:rsidTr="00DD0453">
        <w:tc>
          <w:tcPr>
            <w:tcW w:w="2972" w:type="dxa"/>
            <w:vAlign w:val="center"/>
          </w:tcPr>
          <w:p w14:paraId="4C1DE0E1" w14:textId="18D08B51"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25EE75B" w:rsidR="00157C99" w:rsidRPr="004625D6" w:rsidRDefault="00157C99" w:rsidP="00B94F8B">
            <w:pPr>
              <w:rPr>
                <w:rFonts w:asciiTheme="majorHAnsi" w:hAnsiTheme="majorHAnsi" w:cstheme="majorHAnsi"/>
              </w:rPr>
            </w:pPr>
            <w:r w:rsidRPr="004625D6">
              <w:rPr>
                <w:rFonts w:asciiTheme="majorHAnsi" w:hAnsiTheme="majorHAnsi" w:cstheme="majorHAnsi"/>
                <w:kern w:val="24"/>
              </w:rPr>
              <w:t>202</w:t>
            </w:r>
            <w:r w:rsidR="00EC23A1" w:rsidRPr="004625D6">
              <w:rPr>
                <w:rFonts w:asciiTheme="majorHAnsi" w:hAnsiTheme="majorHAnsi" w:cstheme="majorHAnsi"/>
                <w:kern w:val="24"/>
              </w:rPr>
              <w:t>2-10</w:t>
            </w:r>
            <w:r w:rsidRPr="004625D6">
              <w:rPr>
                <w:rFonts w:asciiTheme="majorHAnsi" w:hAnsiTheme="majorHAnsi" w:cstheme="majorHAnsi"/>
                <w:kern w:val="24"/>
              </w:rPr>
              <w:t>-</w:t>
            </w:r>
            <w:r w:rsidR="006B55DB" w:rsidRPr="004625D6">
              <w:rPr>
                <w:rFonts w:asciiTheme="majorHAnsi" w:hAnsiTheme="majorHAnsi" w:cstheme="majorHAnsi"/>
                <w:kern w:val="24"/>
              </w:rPr>
              <w:t>3</w:t>
            </w:r>
            <w:r w:rsidR="000F3B96" w:rsidRPr="004625D6">
              <w:rPr>
                <w:rFonts w:asciiTheme="majorHAnsi" w:hAnsiTheme="majorHAnsi" w:cstheme="majorHAnsi"/>
                <w:kern w:val="24"/>
              </w:rPr>
              <w:t>1</w:t>
            </w:r>
          </w:p>
        </w:tc>
      </w:tr>
      <w:tr w:rsidR="00157C99" w:rsidRPr="004625D6" w14:paraId="3F74AE2E" w14:textId="77777777" w:rsidTr="00DD0453">
        <w:tc>
          <w:tcPr>
            <w:tcW w:w="2972" w:type="dxa"/>
            <w:vAlign w:val="center"/>
          </w:tcPr>
          <w:p w14:paraId="59316C5D" w14:textId="137D6F15"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5CE1049" w:rsidR="00157C99" w:rsidRPr="004625D6" w:rsidRDefault="00157C99" w:rsidP="00157C99">
            <w:pPr>
              <w:rPr>
                <w:rFonts w:asciiTheme="majorHAnsi" w:hAnsiTheme="majorHAnsi" w:cstheme="majorHAnsi"/>
              </w:rPr>
            </w:pPr>
            <w:r w:rsidRPr="004625D6">
              <w:rPr>
                <w:rFonts w:asciiTheme="majorHAnsi" w:hAnsiTheme="majorHAnsi" w:cstheme="majorHAnsi"/>
              </w:rPr>
              <w:t>1.0</w:t>
            </w:r>
          </w:p>
        </w:tc>
      </w:tr>
      <w:tr w:rsidR="00157C99" w:rsidRPr="004625D6" w14:paraId="7EBCCDEC" w14:textId="77777777" w:rsidTr="00DD0453">
        <w:tc>
          <w:tcPr>
            <w:tcW w:w="2972" w:type="dxa"/>
            <w:vAlign w:val="center"/>
          </w:tcPr>
          <w:p w14:paraId="083F45C8" w14:textId="4E1B2523"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60844A88" w:rsidR="00157C99" w:rsidRPr="004625D6" w:rsidRDefault="00D93DF9" w:rsidP="00157C99">
            <w:pPr>
              <w:rPr>
                <w:rFonts w:asciiTheme="majorHAnsi" w:hAnsiTheme="majorHAnsi" w:cstheme="majorHAnsi"/>
                <w:lang w:val="en-US"/>
              </w:rPr>
            </w:pPr>
            <w:r w:rsidRPr="004625D6">
              <w:rPr>
                <w:rFonts w:asciiTheme="majorHAnsi" w:hAnsiTheme="majorHAnsi" w:cstheme="majorHAnsi"/>
                <w:lang w:val="en-US"/>
              </w:rPr>
              <w:t xml:space="preserve">Open Data </w:t>
            </w:r>
            <w:r w:rsidR="00C950C8" w:rsidRPr="004625D6">
              <w:rPr>
                <w:rFonts w:asciiTheme="majorHAnsi" w:hAnsiTheme="majorHAnsi" w:cstheme="majorHAnsi"/>
                <w:lang w:val="en-US"/>
              </w:rPr>
              <w:t xml:space="preserve">Commons </w:t>
            </w:r>
            <w:r w:rsidRPr="004625D6">
              <w:rPr>
                <w:rFonts w:asciiTheme="majorHAnsi" w:hAnsiTheme="majorHAnsi" w:cstheme="majorHAnsi"/>
                <w:lang w:val="en-US"/>
              </w:rPr>
              <w:t>A</w:t>
            </w:r>
            <w:r w:rsidR="00C950C8" w:rsidRPr="004625D6">
              <w:rPr>
                <w:rFonts w:asciiTheme="majorHAnsi" w:hAnsiTheme="majorHAnsi" w:cstheme="majorHAnsi"/>
                <w:lang w:val="en-US"/>
              </w:rPr>
              <w:t>t</w:t>
            </w:r>
            <w:r w:rsidRPr="004625D6">
              <w:rPr>
                <w:rFonts w:asciiTheme="majorHAnsi" w:hAnsiTheme="majorHAnsi" w:cstheme="majorHAnsi"/>
                <w:lang w:val="en-US"/>
              </w:rPr>
              <w:t>tribut</w:t>
            </w:r>
            <w:r w:rsidR="00C950C8" w:rsidRPr="004625D6">
              <w:rPr>
                <w:rFonts w:asciiTheme="majorHAnsi" w:hAnsiTheme="majorHAnsi" w:cstheme="majorHAnsi"/>
                <w:lang w:val="en-US"/>
              </w:rPr>
              <w:t>ion License</w:t>
            </w:r>
          </w:p>
        </w:tc>
      </w:tr>
      <w:tr w:rsidR="00157C99" w:rsidRPr="004625D6" w14:paraId="50813B98" w14:textId="77777777" w:rsidTr="00DD0453">
        <w:tc>
          <w:tcPr>
            <w:tcW w:w="2972" w:type="dxa"/>
            <w:vAlign w:val="center"/>
          </w:tcPr>
          <w:p w14:paraId="78F51BD0" w14:textId="026C8583"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157C99" w:rsidRPr="004625D6" w:rsidRDefault="00157C99" w:rsidP="00157C99">
            <w:pPr>
              <w:rPr>
                <w:rFonts w:asciiTheme="majorHAnsi" w:hAnsiTheme="majorHAnsi" w:cstheme="majorHAnsi"/>
              </w:rPr>
            </w:pPr>
            <w:r w:rsidRPr="004625D6">
              <w:rPr>
                <w:rFonts w:asciiTheme="majorHAnsi" w:hAnsiTheme="majorHAnsi" w:cstheme="majorHAnsi"/>
                <w:color w:val="000000" w:themeColor="text1"/>
                <w:kern w:val="24"/>
              </w:rPr>
              <w:t>Español</w:t>
            </w:r>
          </w:p>
        </w:tc>
      </w:tr>
      <w:tr w:rsidR="00157C99" w:rsidRPr="004625D6" w14:paraId="1117E997" w14:textId="77777777" w:rsidTr="00DD0453">
        <w:tc>
          <w:tcPr>
            <w:tcW w:w="2972" w:type="dxa"/>
            <w:vAlign w:val="center"/>
          </w:tcPr>
          <w:p w14:paraId="1CADEF4B" w14:textId="184AA53E"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157C99" w:rsidRPr="004625D6" w:rsidRDefault="00157C99" w:rsidP="00157C99">
            <w:pPr>
              <w:rPr>
                <w:rFonts w:asciiTheme="majorHAnsi" w:hAnsiTheme="majorHAnsi" w:cstheme="majorHAnsi"/>
              </w:rPr>
            </w:pPr>
            <w:r w:rsidRPr="004625D6">
              <w:rPr>
                <w:rFonts w:asciiTheme="majorHAnsi" w:hAnsiTheme="majorHAnsi" w:cstheme="majorHAnsi"/>
                <w:color w:val="000000" w:themeColor="text1"/>
                <w:kern w:val="24"/>
              </w:rPr>
              <w:t>Público</w:t>
            </w:r>
          </w:p>
        </w:tc>
      </w:tr>
      <w:tr w:rsidR="00157C99" w:rsidRPr="004625D6" w14:paraId="7E0D1F8D" w14:textId="77777777" w:rsidTr="00504D0A">
        <w:tc>
          <w:tcPr>
            <w:tcW w:w="2972" w:type="dxa"/>
          </w:tcPr>
          <w:p w14:paraId="44582A03" w14:textId="175F5ABC"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157C99" w:rsidRPr="004625D6" w:rsidRDefault="00157C99" w:rsidP="00157C99">
            <w:pPr>
              <w:rPr>
                <w:rFonts w:asciiTheme="majorHAnsi" w:hAnsiTheme="majorHAnsi" w:cstheme="majorHAnsi"/>
              </w:rPr>
            </w:pPr>
            <w:proofErr w:type="spellStart"/>
            <w:r w:rsidRPr="004625D6">
              <w:rPr>
                <w:rFonts w:asciiTheme="majorHAnsi" w:hAnsiTheme="majorHAnsi" w:cstheme="majorHAnsi"/>
              </w:rPr>
              <w:t>Dataset</w:t>
            </w:r>
            <w:proofErr w:type="spellEnd"/>
          </w:p>
        </w:tc>
      </w:tr>
      <w:tr w:rsidR="00157C99" w:rsidRPr="004625D6" w14:paraId="002B4018" w14:textId="77777777" w:rsidTr="00504D0A">
        <w:tc>
          <w:tcPr>
            <w:tcW w:w="2972" w:type="dxa"/>
          </w:tcPr>
          <w:p w14:paraId="7C20EDCE" w14:textId="0318ABEF" w:rsidR="00157C99" w:rsidRPr="004625D6" w:rsidRDefault="00157C99" w:rsidP="00157C99">
            <w:pPr>
              <w:rPr>
                <w:rFonts w:asciiTheme="majorHAnsi" w:hAnsiTheme="majorHAnsi" w:cstheme="majorHAnsi"/>
                <w:b/>
                <w:bCs/>
              </w:rPr>
            </w:pPr>
            <w:r w:rsidRPr="004625D6">
              <w:rPr>
                <w:rFonts w:asciiTheme="majorHAnsi" w:hAnsiTheme="majorHAnsi" w:cstheme="majorHAnsi"/>
                <w:b/>
                <w:bCs/>
              </w:rPr>
              <w:t>Formato</w:t>
            </w:r>
          </w:p>
        </w:tc>
        <w:tc>
          <w:tcPr>
            <w:tcW w:w="7484" w:type="dxa"/>
          </w:tcPr>
          <w:p w14:paraId="4E46760A" w14:textId="1FBB55B3" w:rsidR="00157C99" w:rsidRPr="004625D6" w:rsidRDefault="00157C99" w:rsidP="00157C99">
            <w:pPr>
              <w:rPr>
                <w:rFonts w:asciiTheme="majorHAnsi" w:hAnsiTheme="majorHAnsi" w:cstheme="majorHAnsi"/>
              </w:rPr>
            </w:pPr>
            <w:r w:rsidRPr="004625D6">
              <w:rPr>
                <w:rFonts w:asciiTheme="majorHAnsi" w:hAnsiTheme="majorHAnsi" w:cstheme="majorHAnsi"/>
              </w:rPr>
              <w:t>CSV</w:t>
            </w:r>
          </w:p>
        </w:tc>
      </w:tr>
      <w:tr w:rsidR="00157C99" w:rsidRPr="004625D6" w14:paraId="7A5EEEA5" w14:textId="77777777" w:rsidTr="00504D0A">
        <w:tc>
          <w:tcPr>
            <w:tcW w:w="2972" w:type="dxa"/>
          </w:tcPr>
          <w:p w14:paraId="14C8EAEF" w14:textId="4C4844E1" w:rsidR="00157C99" w:rsidRPr="004625D6" w:rsidRDefault="00157C99" w:rsidP="00157C99">
            <w:pPr>
              <w:rPr>
                <w:rFonts w:asciiTheme="majorHAnsi" w:hAnsiTheme="majorHAnsi" w:cstheme="majorHAnsi"/>
              </w:rPr>
            </w:pPr>
            <w:r w:rsidRPr="004625D6">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0FE6EF5B" w:rsidR="00157C99" w:rsidRPr="004625D6" w:rsidRDefault="00157C99" w:rsidP="00157C99">
            <w:pPr>
              <w:rPr>
                <w:rFonts w:asciiTheme="majorHAnsi" w:hAnsiTheme="majorHAnsi" w:cstheme="majorHAnsi"/>
              </w:rPr>
            </w:pPr>
            <w:r w:rsidRPr="004625D6">
              <w:rPr>
                <w:rFonts w:asciiTheme="majorHAnsi" w:hAnsiTheme="majorHAnsi" w:cstheme="majorHAnsi"/>
              </w:rPr>
              <w:t>Perú, Lima</w:t>
            </w:r>
            <w:r w:rsidR="00D93DF9" w:rsidRPr="004625D6">
              <w:rPr>
                <w:rFonts w:asciiTheme="majorHAnsi" w:hAnsiTheme="majorHAnsi" w:cstheme="majorHAnsi"/>
              </w:rPr>
              <w:t>,</w:t>
            </w:r>
            <w:r w:rsidR="00371340" w:rsidRPr="004625D6">
              <w:rPr>
                <w:rFonts w:asciiTheme="majorHAnsi" w:hAnsiTheme="majorHAnsi" w:cstheme="majorHAnsi"/>
              </w:rPr>
              <w:t xml:space="preserve"> </w:t>
            </w:r>
            <w:r w:rsidR="00D93DF9" w:rsidRPr="004625D6">
              <w:rPr>
                <w:rFonts w:asciiTheme="majorHAnsi" w:hAnsiTheme="majorHAnsi" w:cstheme="majorHAnsi"/>
              </w:rPr>
              <w:t>Lima</w:t>
            </w:r>
            <w:r w:rsidRPr="004625D6">
              <w:rPr>
                <w:rFonts w:asciiTheme="majorHAnsi" w:hAnsiTheme="majorHAnsi" w:cstheme="majorHAnsi"/>
              </w:rPr>
              <w:t xml:space="preserve">, </w:t>
            </w:r>
            <w:r w:rsidR="00BB0767" w:rsidRPr="004625D6">
              <w:rPr>
                <w:rFonts w:asciiTheme="majorHAnsi" w:hAnsiTheme="majorHAnsi" w:cstheme="majorHAnsi"/>
              </w:rPr>
              <w:t>San Borja</w:t>
            </w:r>
            <w:r w:rsidR="00EC23A1" w:rsidRPr="004625D6">
              <w:rPr>
                <w:rFonts w:asciiTheme="majorHAnsi" w:hAnsiTheme="majorHAnsi" w:cstheme="majorHAnsi"/>
              </w:rPr>
              <w:t xml:space="preserve"> - 2022</w:t>
            </w:r>
          </w:p>
        </w:tc>
      </w:tr>
      <w:tr w:rsidR="00157C99" w14:paraId="494AA20C" w14:textId="77777777" w:rsidTr="00504D0A">
        <w:tc>
          <w:tcPr>
            <w:tcW w:w="2972" w:type="dxa"/>
          </w:tcPr>
          <w:p w14:paraId="6E758B40" w14:textId="2431496E" w:rsidR="00157C99" w:rsidRPr="004625D6" w:rsidRDefault="00157C99" w:rsidP="00157C99">
            <w:pPr>
              <w:rPr>
                <w:rFonts w:asciiTheme="majorHAnsi" w:hAnsiTheme="majorHAnsi" w:cstheme="majorHAnsi"/>
                <w:b/>
                <w:bCs/>
              </w:rPr>
            </w:pPr>
            <w:r w:rsidRPr="004625D6">
              <w:rPr>
                <w:rFonts w:asciiTheme="majorHAnsi" w:hAnsiTheme="majorHAnsi" w:cstheme="majorHAnsi"/>
                <w:b/>
                <w:bCs/>
              </w:rPr>
              <w:t>Correo de contacto</w:t>
            </w:r>
          </w:p>
        </w:tc>
        <w:tc>
          <w:tcPr>
            <w:tcW w:w="7484" w:type="dxa"/>
          </w:tcPr>
          <w:p w14:paraId="4E87C2D7" w14:textId="6C03F782" w:rsidR="00157C99" w:rsidRDefault="00000000" w:rsidP="00157C99">
            <w:pPr>
              <w:rPr>
                <w:rFonts w:asciiTheme="majorHAnsi" w:hAnsiTheme="majorHAnsi" w:cstheme="majorHAnsi"/>
              </w:rPr>
            </w:pPr>
            <w:hyperlink r:id="rId5" w:history="1">
              <w:r w:rsidR="00371340" w:rsidRPr="004625D6">
                <w:rPr>
                  <w:rStyle w:val="Hipervnculo"/>
                </w:rPr>
                <w:t>sch@msb.gob.pe</w:t>
              </w:r>
            </w:hyperlink>
            <w:r w:rsidR="00371340" w:rsidRPr="004625D6">
              <w:t xml:space="preserve">, </w:t>
            </w:r>
            <w:hyperlink r:id="rId6" w:history="1">
              <w:r w:rsidR="00371340" w:rsidRPr="004625D6">
                <w:rPr>
                  <w:rStyle w:val="Hipervnculo"/>
                </w:rPr>
                <w:t>sch.equipoti@msb.gob.pe</w:t>
              </w:r>
            </w:hyperlink>
            <w:r w:rsidR="00371340">
              <w:t xml:space="preserve"> </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693454883">
    <w:abstractNumId w:val="4"/>
  </w:num>
  <w:num w:numId="2" w16cid:durableId="1771927532">
    <w:abstractNumId w:val="2"/>
  </w:num>
  <w:num w:numId="3" w16cid:durableId="2020961209">
    <w:abstractNumId w:val="1"/>
  </w:num>
  <w:num w:numId="4" w16cid:durableId="1851524390">
    <w:abstractNumId w:val="0"/>
  </w:num>
  <w:num w:numId="5" w16cid:durableId="181451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C01B0"/>
    <w:rsid w:val="000F3B96"/>
    <w:rsid w:val="00116DF8"/>
    <w:rsid w:val="00155B1E"/>
    <w:rsid w:val="00157C99"/>
    <w:rsid w:val="00182C03"/>
    <w:rsid w:val="001B10BF"/>
    <w:rsid w:val="0020585A"/>
    <w:rsid w:val="00257765"/>
    <w:rsid w:val="00297BE5"/>
    <w:rsid w:val="002C50BD"/>
    <w:rsid w:val="00306482"/>
    <w:rsid w:val="00371340"/>
    <w:rsid w:val="003D0AF5"/>
    <w:rsid w:val="003D6FF9"/>
    <w:rsid w:val="003E169B"/>
    <w:rsid w:val="003E4836"/>
    <w:rsid w:val="004428A0"/>
    <w:rsid w:val="004625D6"/>
    <w:rsid w:val="0048753E"/>
    <w:rsid w:val="004D163A"/>
    <w:rsid w:val="004F1D9B"/>
    <w:rsid w:val="00504D0A"/>
    <w:rsid w:val="0053263F"/>
    <w:rsid w:val="00550BC6"/>
    <w:rsid w:val="005535AE"/>
    <w:rsid w:val="005F2C43"/>
    <w:rsid w:val="00636A28"/>
    <w:rsid w:val="00647FB5"/>
    <w:rsid w:val="00664246"/>
    <w:rsid w:val="00674BD7"/>
    <w:rsid w:val="00682CD5"/>
    <w:rsid w:val="00684852"/>
    <w:rsid w:val="006B55DB"/>
    <w:rsid w:val="0070589E"/>
    <w:rsid w:val="00717CED"/>
    <w:rsid w:val="00726A11"/>
    <w:rsid w:val="0073027C"/>
    <w:rsid w:val="007840A6"/>
    <w:rsid w:val="00876384"/>
    <w:rsid w:val="008B7014"/>
    <w:rsid w:val="00904DBB"/>
    <w:rsid w:val="00923805"/>
    <w:rsid w:val="009379D2"/>
    <w:rsid w:val="0095347C"/>
    <w:rsid w:val="00962F24"/>
    <w:rsid w:val="009A7FF5"/>
    <w:rsid w:val="009B0AA2"/>
    <w:rsid w:val="009F0CA5"/>
    <w:rsid w:val="00A26F62"/>
    <w:rsid w:val="00A81DF6"/>
    <w:rsid w:val="00B27C25"/>
    <w:rsid w:val="00B54130"/>
    <w:rsid w:val="00B65029"/>
    <w:rsid w:val="00B6616D"/>
    <w:rsid w:val="00B94F8B"/>
    <w:rsid w:val="00BB0767"/>
    <w:rsid w:val="00BE13CD"/>
    <w:rsid w:val="00BE2CC3"/>
    <w:rsid w:val="00C03299"/>
    <w:rsid w:val="00C52C26"/>
    <w:rsid w:val="00C56FBE"/>
    <w:rsid w:val="00C950C8"/>
    <w:rsid w:val="00C961F8"/>
    <w:rsid w:val="00CD25C2"/>
    <w:rsid w:val="00CD36E8"/>
    <w:rsid w:val="00CF6BEF"/>
    <w:rsid w:val="00D00322"/>
    <w:rsid w:val="00D30271"/>
    <w:rsid w:val="00D5559D"/>
    <w:rsid w:val="00D93DF9"/>
    <w:rsid w:val="00D957C7"/>
    <w:rsid w:val="00DA6578"/>
    <w:rsid w:val="00DB2DB8"/>
    <w:rsid w:val="00EB1A82"/>
    <w:rsid w:val="00EC23A1"/>
    <w:rsid w:val="00EE0638"/>
    <w:rsid w:val="00EE576A"/>
    <w:rsid w:val="00F1229D"/>
    <w:rsid w:val="00F23448"/>
    <w:rsid w:val="00F23E76"/>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BB0767"/>
    <w:rPr>
      <w:color w:val="605E5C"/>
      <w:shd w:val="clear" w:color="auto" w:fill="E1DFDD"/>
    </w:rPr>
  </w:style>
  <w:style w:type="character" w:styleId="Hipervnculovisitado">
    <w:name w:val="FollowedHyperlink"/>
    <w:basedOn w:val="Fuentedeprrafopredeter"/>
    <w:uiPriority w:val="99"/>
    <w:semiHidden/>
    <w:unhideWhenUsed/>
    <w:rsid w:val="00BB0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7170">
      <w:bodyDiv w:val="1"/>
      <w:marLeft w:val="0"/>
      <w:marRight w:val="0"/>
      <w:marTop w:val="0"/>
      <w:marBottom w:val="0"/>
      <w:divBdr>
        <w:top w:val="none" w:sz="0" w:space="0" w:color="auto"/>
        <w:left w:val="none" w:sz="0" w:space="0" w:color="auto"/>
        <w:bottom w:val="none" w:sz="0" w:space="0" w:color="auto"/>
        <w:right w:val="none" w:sz="0" w:space="0" w:color="auto"/>
      </w:divBdr>
      <w:divsChild>
        <w:div w:id="271057217">
          <w:marLeft w:val="0"/>
          <w:marRight w:val="0"/>
          <w:marTop w:val="0"/>
          <w:marBottom w:val="0"/>
          <w:divBdr>
            <w:top w:val="none" w:sz="0" w:space="0" w:color="auto"/>
            <w:left w:val="none" w:sz="0" w:space="0" w:color="auto"/>
            <w:bottom w:val="none" w:sz="0" w:space="0" w:color="auto"/>
            <w:right w:val="none" w:sz="0" w:space="0" w:color="auto"/>
          </w:divBdr>
          <w:divsChild>
            <w:div w:id="142507034">
              <w:marLeft w:val="0"/>
              <w:marRight w:val="0"/>
              <w:marTop w:val="0"/>
              <w:marBottom w:val="0"/>
              <w:divBdr>
                <w:top w:val="none" w:sz="0" w:space="0" w:color="auto"/>
                <w:left w:val="none" w:sz="0" w:space="0" w:color="auto"/>
                <w:bottom w:val="none" w:sz="0" w:space="0" w:color="auto"/>
                <w:right w:val="none" w:sz="0" w:space="0" w:color="auto"/>
              </w:divBdr>
              <w:divsChild>
                <w:div w:id="17134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72425">
      <w:bodyDiv w:val="1"/>
      <w:marLeft w:val="0"/>
      <w:marRight w:val="0"/>
      <w:marTop w:val="0"/>
      <w:marBottom w:val="0"/>
      <w:divBdr>
        <w:top w:val="none" w:sz="0" w:space="0" w:color="auto"/>
        <w:left w:val="none" w:sz="0" w:space="0" w:color="auto"/>
        <w:bottom w:val="none" w:sz="0" w:space="0" w:color="auto"/>
        <w:right w:val="none" w:sz="0" w:space="0" w:color="auto"/>
      </w:divBdr>
    </w:div>
    <w:div w:id="538470841">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488012725">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equipoti@msb.gob.pe" TargetMode="External"/><Relationship Id="rId5" Type="http://schemas.openxmlformats.org/officeDocument/2006/relationships/hyperlink" Target="mailto:sch@msb.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Brizly</cp:lastModifiedBy>
  <cp:revision>35</cp:revision>
  <dcterms:created xsi:type="dcterms:W3CDTF">2022-10-25T16:12:00Z</dcterms:created>
  <dcterms:modified xsi:type="dcterms:W3CDTF">2022-11-02T20:53:00Z</dcterms:modified>
</cp:coreProperties>
</file>