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99D1" w14:textId="77777777" w:rsidR="00116872" w:rsidRPr="00652117" w:rsidRDefault="00116872" w:rsidP="0011687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652117">
        <w:rPr>
          <w:rFonts w:ascii="Arial" w:hAnsi="Arial" w:cs="Arial"/>
          <w:b/>
          <w:sz w:val="24"/>
          <w:szCs w:val="24"/>
          <w:u w:val="single"/>
        </w:rPr>
        <w:t>METADATOS</w:t>
      </w:r>
    </w:p>
    <w:p w14:paraId="40930FEA" w14:textId="531600E5" w:rsidR="00116872" w:rsidRPr="00652117" w:rsidRDefault="00116872" w:rsidP="00116872">
      <w:pPr>
        <w:rPr>
          <w:rFonts w:ascii="Arial" w:eastAsia="Arial" w:hAnsi="Arial" w:cs="Arial"/>
        </w:rPr>
      </w:pPr>
      <w:r w:rsidRPr="00652117">
        <w:rPr>
          <w:rFonts w:ascii="Arial" w:hAnsi="Arial" w:cs="Arial"/>
        </w:rPr>
        <w:t xml:space="preserve">Metadatos del </w:t>
      </w:r>
      <w:proofErr w:type="spellStart"/>
      <w:r w:rsidRPr="00652117">
        <w:rPr>
          <w:rFonts w:ascii="Arial" w:hAnsi="Arial" w:cs="Arial"/>
        </w:rPr>
        <w:t>dataset</w:t>
      </w:r>
      <w:proofErr w:type="spellEnd"/>
      <w:r w:rsidRPr="00652117">
        <w:rPr>
          <w:rFonts w:ascii="Arial" w:hAnsi="Arial" w:cs="Arial"/>
        </w:rPr>
        <w:t xml:space="preserve">: </w:t>
      </w:r>
      <w:r w:rsidR="00FC7722" w:rsidRPr="00FC7722">
        <w:rPr>
          <w:rFonts w:ascii="Calibri" w:eastAsia="Times New Roman" w:hAnsi="Calibri" w:cs="Calibri"/>
          <w:b/>
          <w:bCs/>
          <w:color w:val="000000"/>
          <w:lang w:eastAsia="es-PE"/>
        </w:rPr>
        <w:t xml:space="preserve">Prestadores de servicios turísticos con reconocimiento </w:t>
      </w:r>
      <w:proofErr w:type="spellStart"/>
      <w:r w:rsidR="00FC7722" w:rsidRPr="00FC7722">
        <w:rPr>
          <w:rFonts w:ascii="Calibri" w:eastAsia="Times New Roman" w:hAnsi="Calibri" w:cs="Calibri"/>
          <w:b/>
          <w:bCs/>
          <w:color w:val="000000"/>
          <w:lang w:eastAsia="es-PE"/>
        </w:rPr>
        <w:t>Safe</w:t>
      </w:r>
      <w:proofErr w:type="spellEnd"/>
      <w:r w:rsidR="00FC7722" w:rsidRPr="00FC7722">
        <w:rPr>
          <w:rFonts w:ascii="Calibri" w:eastAsia="Times New Roman" w:hAnsi="Calibri" w:cs="Calibri"/>
          <w:b/>
          <w:bCs/>
          <w:color w:val="000000"/>
          <w:lang w:eastAsia="es-PE"/>
        </w:rPr>
        <w:t xml:space="preserve"> </w:t>
      </w:r>
      <w:proofErr w:type="spellStart"/>
      <w:r w:rsidR="00FC7722" w:rsidRPr="00FC7722">
        <w:rPr>
          <w:rFonts w:ascii="Calibri" w:eastAsia="Times New Roman" w:hAnsi="Calibri" w:cs="Calibri"/>
          <w:b/>
          <w:bCs/>
          <w:color w:val="000000"/>
          <w:lang w:eastAsia="es-PE"/>
        </w:rPr>
        <w:t>Travels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7072"/>
      </w:tblGrid>
      <w:tr w:rsidR="00257F52" w:rsidRPr="00472688" w14:paraId="6B4B7596" w14:textId="77777777" w:rsidTr="00A06415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17CC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Título</w:t>
            </w:r>
          </w:p>
        </w:tc>
        <w:tc>
          <w:tcPr>
            <w:tcW w:w="3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C034" w14:textId="29A6EC4F" w:rsidR="00257F52" w:rsidRPr="00472688" w:rsidRDefault="00FC7722" w:rsidP="00A064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FC7722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Prestadores de servicios turísticos con reconocimiento </w:t>
            </w:r>
            <w:proofErr w:type="spellStart"/>
            <w:r w:rsidRPr="00FC7722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Safe</w:t>
            </w:r>
            <w:proofErr w:type="spellEnd"/>
            <w:r w:rsidRPr="00FC7722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 </w:t>
            </w:r>
            <w:proofErr w:type="spellStart"/>
            <w:r w:rsidRPr="00FC7722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Travels</w:t>
            </w:r>
            <w:proofErr w:type="spellEnd"/>
          </w:p>
        </w:tc>
      </w:tr>
      <w:tr w:rsidR="00257F52" w:rsidRPr="00472688" w14:paraId="058EA8C0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EE82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Título URL Descripción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CC42B" w14:textId="6C4D1355" w:rsidR="00257F52" w:rsidRPr="00472688" w:rsidRDefault="00232F2F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32F2F">
              <w:rPr>
                <w:rFonts w:ascii="Calibri" w:eastAsia="Times New Roman" w:hAnsi="Calibri" w:cs="Calibri"/>
                <w:color w:val="000000"/>
                <w:lang w:eastAsia="es-PE"/>
              </w:rPr>
              <w:t>https://www.datosabiertos.gob.pe/dataset/prestadores-de-servicios-tur%C3%ADsticos-de-la-regi%C3%B3n-piura-con-reconocimiento-del-sello-safe</w:t>
            </w:r>
            <w:bookmarkStart w:id="0" w:name="_GoBack"/>
            <w:bookmarkEnd w:id="0"/>
          </w:p>
        </w:tc>
      </w:tr>
      <w:tr w:rsidR="00257F52" w:rsidRPr="00472688" w14:paraId="51995C69" w14:textId="77777777" w:rsidTr="00A06415">
        <w:trPr>
          <w:trHeight w:val="1005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7C6E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Descripción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805" w14:textId="5C044E12" w:rsidR="00257F52" w:rsidRPr="00472688" w:rsidRDefault="00F71B97" w:rsidP="00A064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lang w:eastAsia="es-PE"/>
              </w:rPr>
            </w:pPr>
            <w:r>
              <w:rPr>
                <w:rStyle w:val="scayt-misspell-word"/>
              </w:rPr>
              <w:t>Información</w:t>
            </w:r>
            <w:r>
              <w:t xml:space="preserve"> que </w:t>
            </w:r>
            <w:r>
              <w:rPr>
                <w:rStyle w:val="scayt-misspell-word"/>
              </w:rPr>
              <w:t>identifica</w:t>
            </w:r>
            <w:r>
              <w:t xml:space="preserve"> </w:t>
            </w:r>
            <w:r>
              <w:rPr>
                <w:rStyle w:val="scayt-misspell-word"/>
              </w:rPr>
              <w:t>aquellos</w:t>
            </w:r>
            <w:r>
              <w:t xml:space="preserve"> </w:t>
            </w:r>
            <w:r>
              <w:rPr>
                <w:rStyle w:val="scayt-misspell-word"/>
              </w:rPr>
              <w:t>prestadores</w:t>
            </w:r>
            <w:r>
              <w:t xml:space="preserve"> de </w:t>
            </w:r>
            <w:r>
              <w:rPr>
                <w:rStyle w:val="scayt-misspell-word"/>
              </w:rPr>
              <w:t>servicios</w:t>
            </w:r>
            <w:r>
              <w:t xml:space="preserve"> </w:t>
            </w:r>
            <w:r>
              <w:rPr>
                <w:rStyle w:val="scayt-misspell-word"/>
              </w:rPr>
              <w:t>turísticos</w:t>
            </w:r>
            <w:r>
              <w:t xml:space="preserve"> de la </w:t>
            </w:r>
            <w:r>
              <w:rPr>
                <w:rStyle w:val="scayt-misspell-word"/>
              </w:rPr>
              <w:t>región</w:t>
            </w:r>
            <w:r>
              <w:t xml:space="preserve"> Piura, que </w:t>
            </w:r>
            <w:r>
              <w:rPr>
                <w:rStyle w:val="scayt-misspell-word"/>
              </w:rPr>
              <w:t>cuentan</w:t>
            </w:r>
            <w:r>
              <w:t xml:space="preserve"> con el </w:t>
            </w:r>
            <w:r>
              <w:rPr>
                <w:rStyle w:val="scayt-misspell-word"/>
              </w:rPr>
              <w:t>reconocimiento</w:t>
            </w:r>
            <w:r>
              <w:t xml:space="preserve"> del </w:t>
            </w:r>
            <w:r>
              <w:rPr>
                <w:rStyle w:val="scayt-misspell-word"/>
              </w:rPr>
              <w:t>Sello</w:t>
            </w:r>
            <w:r>
              <w:t xml:space="preserve"> SAFE TRAVELS, a </w:t>
            </w:r>
            <w:r>
              <w:rPr>
                <w:rStyle w:val="scayt-misspell-word"/>
              </w:rPr>
              <w:t>través</w:t>
            </w:r>
            <w:r>
              <w:t xml:space="preserve"> del </w:t>
            </w:r>
            <w:r>
              <w:rPr>
                <w:rStyle w:val="scayt-misspell-word"/>
              </w:rPr>
              <w:t>cual</w:t>
            </w:r>
            <w:r>
              <w:t xml:space="preserve"> se </w:t>
            </w:r>
            <w:r>
              <w:rPr>
                <w:rStyle w:val="scayt-misspell-word"/>
              </w:rPr>
              <w:t>certifica</w:t>
            </w:r>
            <w:r>
              <w:t xml:space="preserve"> que </w:t>
            </w:r>
            <w:r>
              <w:rPr>
                <w:rStyle w:val="scayt-misspell-word"/>
              </w:rPr>
              <w:t>cumplan</w:t>
            </w:r>
            <w:r>
              <w:t xml:space="preserve"> con </w:t>
            </w:r>
            <w:r>
              <w:rPr>
                <w:rStyle w:val="scayt-misspell-word"/>
              </w:rPr>
              <w:t>protocolos</w:t>
            </w:r>
            <w:r>
              <w:t xml:space="preserve"> de bio </w:t>
            </w:r>
            <w:r>
              <w:rPr>
                <w:rStyle w:val="scayt-misspell-word"/>
              </w:rPr>
              <w:t>seguridad</w:t>
            </w:r>
            <w:r>
              <w:t xml:space="preserve"> </w:t>
            </w:r>
            <w:r>
              <w:rPr>
                <w:rStyle w:val="scayt-misspell-word"/>
              </w:rPr>
              <w:t>como</w:t>
            </w:r>
            <w:r>
              <w:t xml:space="preserve"> </w:t>
            </w:r>
            <w:r>
              <w:rPr>
                <w:rStyle w:val="scayt-misspell-word"/>
              </w:rPr>
              <w:t>lugares</w:t>
            </w:r>
            <w:r>
              <w:t xml:space="preserve"> de </w:t>
            </w:r>
            <w:r>
              <w:rPr>
                <w:rStyle w:val="scayt-misspell-word"/>
              </w:rPr>
              <w:t>viaje</w:t>
            </w:r>
            <w:r>
              <w:t xml:space="preserve"> </w:t>
            </w:r>
            <w:r>
              <w:rPr>
                <w:rStyle w:val="scayt-misspell-word"/>
              </w:rPr>
              <w:t>seguro</w:t>
            </w:r>
            <w:r>
              <w:t xml:space="preserve">, con el </w:t>
            </w:r>
            <w:r>
              <w:rPr>
                <w:rStyle w:val="scayt-misspell-word"/>
              </w:rPr>
              <w:t>objetivo</w:t>
            </w:r>
            <w:r>
              <w:t xml:space="preserve"> de </w:t>
            </w:r>
            <w:r>
              <w:rPr>
                <w:rStyle w:val="scayt-misspell-word"/>
              </w:rPr>
              <w:t>contribuir</w:t>
            </w:r>
            <w:r>
              <w:t xml:space="preserve"> a la </w:t>
            </w:r>
            <w:r>
              <w:rPr>
                <w:rStyle w:val="scayt-misspell-word"/>
              </w:rPr>
              <w:t>reapertura</w:t>
            </w:r>
            <w:r>
              <w:t xml:space="preserve"> </w:t>
            </w:r>
            <w:r>
              <w:rPr>
                <w:rStyle w:val="scayt-misspell-word"/>
              </w:rPr>
              <w:t>responsable</w:t>
            </w:r>
            <w:r>
              <w:t xml:space="preserve"> y </w:t>
            </w:r>
            <w:r>
              <w:rPr>
                <w:rStyle w:val="scayt-misspell-word"/>
              </w:rPr>
              <w:t>segura</w:t>
            </w:r>
            <w:r>
              <w:t xml:space="preserve"> del </w:t>
            </w:r>
            <w:r>
              <w:rPr>
                <w:rStyle w:val="scayt-misspell-word"/>
              </w:rPr>
              <w:t>turismo</w:t>
            </w:r>
            <w:r>
              <w:t>.</w:t>
            </w:r>
          </w:p>
        </w:tc>
      </w:tr>
      <w:tr w:rsidR="00257F52" w:rsidRPr="00472688" w14:paraId="391175B0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04C3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Entidad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4D70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Gobierno Regional Piura</w:t>
            </w:r>
          </w:p>
        </w:tc>
      </w:tr>
      <w:tr w:rsidR="00257F52" w:rsidRPr="00472688" w14:paraId="37C186D7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D06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Fuente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216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D70CBC">
              <w:rPr>
                <w:rFonts w:ascii="Calibri" w:eastAsia="Times New Roman" w:hAnsi="Calibri" w:cs="Calibri"/>
                <w:color w:val="000000"/>
                <w:lang w:eastAsia="es-PE"/>
              </w:rPr>
              <w:t>Dirección Regional de Comercio Exterior y Turismo / Dirección de Turismo</w:t>
            </w:r>
          </w:p>
        </w:tc>
      </w:tr>
      <w:tr w:rsidR="00257F52" w:rsidRPr="00472688" w14:paraId="221CDA6E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BF93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Etiquetas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193B" w14:textId="77777777" w:rsidR="00257F52" w:rsidRPr="00FF1E3F" w:rsidRDefault="00257F52" w:rsidP="00A064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Turismo</w:t>
            </w:r>
          </w:p>
        </w:tc>
      </w:tr>
      <w:tr w:rsidR="00257F52" w:rsidRPr="00472688" w14:paraId="26861183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7A50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Fecha de creación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2C6D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2021-12-17</w:t>
            </w:r>
          </w:p>
        </w:tc>
      </w:tr>
      <w:tr w:rsidR="00257F52" w:rsidRPr="00472688" w14:paraId="00E72EA3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A61C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Frecuencia de actualización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9A5" w14:textId="54269675" w:rsidR="00257F52" w:rsidRPr="00472688" w:rsidRDefault="00FC772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semestral</w:t>
            </w:r>
          </w:p>
        </w:tc>
      </w:tr>
      <w:tr w:rsidR="00257F52" w:rsidRPr="00472688" w14:paraId="1E2C0737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DD9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Ultima actualización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53C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2022-05-</w:t>
            </w: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03</w:t>
            </w:r>
          </w:p>
        </w:tc>
      </w:tr>
      <w:tr w:rsidR="00257F52" w:rsidRPr="00472688" w14:paraId="5777CAEE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8959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Versión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FEE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1.0</w:t>
            </w:r>
          </w:p>
        </w:tc>
      </w:tr>
      <w:tr w:rsidR="00257F52" w:rsidRPr="00472688" w14:paraId="118F771F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F4D6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Licencia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908F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Open Data </w:t>
            </w:r>
            <w:proofErr w:type="spellStart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>Commons</w:t>
            </w:r>
            <w:proofErr w:type="spellEnd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>Atribution</w:t>
            </w:r>
            <w:proofErr w:type="spellEnd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>License</w:t>
            </w:r>
            <w:proofErr w:type="spellEnd"/>
          </w:p>
        </w:tc>
      </w:tr>
      <w:tr w:rsidR="00257F52" w:rsidRPr="00472688" w14:paraId="52166A23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AA71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Idioma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426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Español</w:t>
            </w:r>
          </w:p>
        </w:tc>
      </w:tr>
      <w:tr w:rsidR="00257F52" w:rsidRPr="00472688" w14:paraId="42C7B7A1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3BB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Nivel de acceso público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DFCE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Público</w:t>
            </w:r>
          </w:p>
        </w:tc>
      </w:tr>
      <w:tr w:rsidR="00257F52" w:rsidRPr="00472688" w14:paraId="48312308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7482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Tipo de recurso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4A9C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Datase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t</w:t>
            </w:r>
            <w:proofErr w:type="spellEnd"/>
          </w:p>
        </w:tc>
      </w:tr>
      <w:tr w:rsidR="00257F52" w:rsidRPr="00472688" w14:paraId="1EC2603C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CB04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Formato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1B84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CS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V</w:t>
            </w:r>
          </w:p>
        </w:tc>
      </w:tr>
      <w:tr w:rsidR="00257F52" w:rsidRPr="00472688" w14:paraId="7A87CAC0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A00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Cobertura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916C" w14:textId="63124E7F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Región Piura 202</w:t>
            </w:r>
            <w:r w:rsidR="008C2505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  <w:tr w:rsidR="00257F52" w:rsidRPr="00472688" w14:paraId="334B63B2" w14:textId="77777777" w:rsidTr="00A06415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24F5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Correo de contacto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928F" w14:textId="77777777" w:rsidR="00257F52" w:rsidRPr="00472688" w:rsidRDefault="00257F52" w:rsidP="00A0641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PE"/>
              </w:rPr>
            </w:pPr>
            <w:r w:rsidRPr="001C7340">
              <w:rPr>
                <w:rFonts w:ascii="Calibri" w:eastAsia="Times New Roman" w:hAnsi="Calibri" w:cs="Calibri"/>
                <w:color w:val="0563C1"/>
                <w:u w:val="single"/>
                <w:lang w:eastAsia="es-PE"/>
              </w:rPr>
              <w:t>ota.dircetur@regionpiura.gob.pe</w:t>
            </w:r>
          </w:p>
        </w:tc>
      </w:tr>
    </w:tbl>
    <w:p w14:paraId="45B96FB3" w14:textId="77777777" w:rsidR="00FE5253" w:rsidRPr="00652117" w:rsidRDefault="00FE5253">
      <w:pPr>
        <w:rPr>
          <w:rFonts w:ascii="Arial" w:hAnsi="Arial" w:cs="Arial"/>
        </w:rPr>
      </w:pPr>
    </w:p>
    <w:sectPr w:rsidR="00FE5253" w:rsidRPr="00652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53"/>
    <w:rsid w:val="000A48C2"/>
    <w:rsid w:val="00116872"/>
    <w:rsid w:val="001B5000"/>
    <w:rsid w:val="00232F2F"/>
    <w:rsid w:val="00257F52"/>
    <w:rsid w:val="00270837"/>
    <w:rsid w:val="00391161"/>
    <w:rsid w:val="003C5BC4"/>
    <w:rsid w:val="004A510B"/>
    <w:rsid w:val="00534515"/>
    <w:rsid w:val="00601158"/>
    <w:rsid w:val="00652117"/>
    <w:rsid w:val="008C2505"/>
    <w:rsid w:val="009069E2"/>
    <w:rsid w:val="009C0548"/>
    <w:rsid w:val="00B21A14"/>
    <w:rsid w:val="00BB69D7"/>
    <w:rsid w:val="00C84A19"/>
    <w:rsid w:val="00E5207D"/>
    <w:rsid w:val="00E97579"/>
    <w:rsid w:val="00F71B97"/>
    <w:rsid w:val="00FC7722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1FEE9"/>
  <w15:chartTrackingRefBased/>
  <w15:docId w15:val="{FB797A24-B729-4FB1-977A-FFEE448E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4515"/>
    <w:rPr>
      <w:color w:val="0563C1"/>
      <w:u w:val="single"/>
    </w:rPr>
  </w:style>
  <w:style w:type="character" w:customStyle="1" w:styleId="scayt-misspell-word">
    <w:name w:val="scayt-misspell-word"/>
    <w:basedOn w:val="Fuentedeprrafopredeter"/>
    <w:rsid w:val="00F7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Omayra Sifuentes Horna</cp:lastModifiedBy>
  <cp:revision>5</cp:revision>
  <dcterms:created xsi:type="dcterms:W3CDTF">2023-02-21T14:37:00Z</dcterms:created>
  <dcterms:modified xsi:type="dcterms:W3CDTF">2023-02-21T19:14:00Z</dcterms:modified>
</cp:coreProperties>
</file>