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0F64F79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C6019" w:rsidRPr="005C6019">
        <w:rPr>
          <w:rFonts w:asciiTheme="majorHAnsi" w:hAnsiTheme="majorHAnsi" w:cstheme="majorHAnsi"/>
          <w:b/>
        </w:rPr>
        <w:t>Conoce los suscriptores autorizados para el aprovechamiento sostenible de recursos naturales renovables en las áreas naturales protegidas</w:t>
      </w:r>
      <w:r w:rsidRPr="00BE2CC3">
        <w:rPr>
          <w:rFonts w:asciiTheme="majorHAnsi" w:hAnsiTheme="majorHAnsi" w:cstheme="majorHAnsi"/>
        </w:rPr>
        <w:t xml:space="preserve"> - [</w:t>
      </w:r>
      <w:r w:rsidR="009741AC">
        <w:rPr>
          <w:rFonts w:asciiTheme="majorHAnsi" w:hAnsiTheme="majorHAnsi" w:cstheme="majorHAnsi"/>
        </w:rPr>
        <w:t>Servicio Nacional de Áreas Naturales Protegidas – SERNANP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2E27C85" w:rsidR="00504D0A" w:rsidRDefault="00EE30C3" w:rsidP="00C422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Conoce los s</w:t>
            </w:r>
            <w:r w:rsidR="00DA3FAF" w:rsidRPr="00DA3FAF">
              <w:rPr>
                <w:rFonts w:asciiTheme="majorHAnsi" w:hAnsiTheme="majorHAnsi" w:cstheme="majorHAnsi"/>
              </w:rPr>
              <w:t xml:space="preserve">uscriptores autorizados para el aprovechamiento sostenible de recursos naturales renovables </w:t>
            </w:r>
            <w:r w:rsidR="00C42238">
              <w:rPr>
                <w:rFonts w:asciiTheme="majorHAnsi" w:hAnsiTheme="majorHAnsi" w:cstheme="majorHAnsi"/>
              </w:rPr>
              <w:t>en las</w:t>
            </w:r>
            <w:r w:rsidR="00DA3FAF" w:rsidRPr="00DA3FAF">
              <w:rPr>
                <w:rFonts w:asciiTheme="majorHAnsi" w:hAnsiTheme="majorHAnsi" w:cstheme="majorHAnsi"/>
              </w:rPr>
              <w:t xml:space="preserve"> área naturales protegidas</w:t>
            </w:r>
            <w:r w:rsidR="001E424A" w:rsidRPr="00BE2CC3">
              <w:rPr>
                <w:rFonts w:asciiTheme="majorHAnsi" w:hAnsiTheme="majorHAnsi" w:cstheme="majorHAnsi"/>
              </w:rPr>
              <w:t xml:space="preserve"> - [</w:t>
            </w:r>
            <w:r w:rsidR="001E424A">
              <w:rPr>
                <w:rFonts w:asciiTheme="majorHAnsi" w:hAnsiTheme="majorHAnsi" w:cstheme="majorHAnsi"/>
              </w:rPr>
              <w:t>Servicio Nacional de Áreas Naturales Protegidas – SERNANP</w:t>
            </w:r>
            <w:r w:rsidR="001E424A" w:rsidRPr="00BE2CC3">
              <w:rPr>
                <w:rFonts w:asciiTheme="majorHAnsi" w:hAnsiTheme="majorHAnsi" w:cstheme="majorHAnsi"/>
              </w:rPr>
              <w:t>]</w:t>
            </w:r>
            <w:r w:rsidR="00623F0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1BF4E95" w:rsidR="00504D0A" w:rsidRDefault="006172B6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A82C3D">
                <w:rPr>
                  <w:rStyle w:val="Hipervnculo"/>
                  <w:rFonts w:asciiTheme="majorHAnsi" w:hAnsiTheme="majorHAnsi" w:cstheme="majorHAnsi"/>
                </w:rPr>
                <w:t>https://www.datosabiertos.gob.pe/dataset/conoce-los-suscriptores-autorizados-para-el-aprovechamiento-sostenible-de-recursos-naturales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1669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0F7DC50" w14:textId="77777777" w:rsidR="00266AB1" w:rsidRDefault="00623F0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Representa los contratos de aprovechamiento de recursos</w:t>
            </w:r>
            <w:r w:rsidR="00C27C39">
              <w:rPr>
                <w:rFonts w:asciiTheme="majorHAnsi" w:hAnsiTheme="majorHAnsi" w:cstheme="majorHAnsi"/>
              </w:rPr>
              <w:t xml:space="preserve"> que han sido</w:t>
            </w:r>
            <w:r>
              <w:rPr>
                <w:rFonts w:asciiTheme="majorHAnsi" w:hAnsiTheme="majorHAnsi" w:cstheme="majorHAnsi"/>
              </w:rPr>
              <w:t xml:space="preserve"> suscritos con representantes </w:t>
            </w:r>
            <w:r w:rsidR="00C27C39">
              <w:rPr>
                <w:rFonts w:asciiTheme="majorHAnsi" w:hAnsiTheme="majorHAnsi" w:cstheme="majorHAnsi"/>
              </w:rPr>
              <w:t xml:space="preserve">de las familias que habitan, en las comunidades ubicadas en las Áreas Naturales Protegidas. </w:t>
            </w:r>
          </w:p>
          <w:p w14:paraId="47CD0068" w14:textId="77777777" w:rsidR="00266AB1" w:rsidRDefault="00266AB1" w:rsidP="00504D0A">
            <w:pPr>
              <w:rPr>
                <w:rFonts w:asciiTheme="majorHAnsi" w:hAnsiTheme="majorHAnsi" w:cstheme="majorHAnsi"/>
              </w:rPr>
            </w:pPr>
          </w:p>
          <w:p w14:paraId="67FEA060" w14:textId="77777777" w:rsidR="00266AB1" w:rsidRDefault="00C27C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Dicho aprovechamiento debe ser de una forma sostenible de conservación y protección de la biodiversidad. </w:t>
            </w:r>
          </w:p>
          <w:p w14:paraId="07CBE76D" w14:textId="77777777" w:rsidR="00266AB1" w:rsidRDefault="00266AB1" w:rsidP="00504D0A">
            <w:pPr>
              <w:rPr>
                <w:rFonts w:asciiTheme="majorHAnsi" w:hAnsiTheme="majorHAnsi" w:cstheme="majorHAnsi"/>
              </w:rPr>
            </w:pPr>
          </w:p>
          <w:p w14:paraId="430BABCD" w14:textId="77777777" w:rsidR="00CD25C2" w:rsidRDefault="00C27C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un acuerdo entre la población y el SERNANP uniendo esfuerzo para la conservación de las Áreas Naturales Protegidas.</w:t>
            </w:r>
          </w:p>
          <w:p w14:paraId="49880A25" w14:textId="77777777" w:rsidR="00266AB1" w:rsidRDefault="00266AB1" w:rsidP="00504D0A">
            <w:pPr>
              <w:rPr>
                <w:rFonts w:asciiTheme="majorHAnsi" w:hAnsiTheme="majorHAnsi" w:cstheme="majorHAnsi"/>
              </w:rPr>
            </w:pPr>
          </w:p>
          <w:p w14:paraId="316CA1DC" w14:textId="77777777" w:rsidR="00266AB1" w:rsidRDefault="00266AB1" w:rsidP="00266A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 contrato puede ser firmado por uno o varios suscriptores autorizados, para el aprovechamiento de recursos sostenibles y renovables.</w:t>
            </w:r>
          </w:p>
          <w:p w14:paraId="67D42252" w14:textId="77777777" w:rsidR="00266AB1" w:rsidRDefault="00266AB1" w:rsidP="00266AB1">
            <w:pPr>
              <w:rPr>
                <w:rFonts w:asciiTheme="majorHAnsi" w:hAnsiTheme="majorHAnsi" w:cstheme="majorHAnsi"/>
              </w:rPr>
            </w:pPr>
          </w:p>
          <w:p w14:paraId="6F97A816" w14:textId="77777777" w:rsidR="00266AB1" w:rsidRDefault="00266AB1" w:rsidP="00266A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</w:t>
            </w:r>
          </w:p>
          <w:p w14:paraId="271927AA" w14:textId="77777777" w:rsidR="004E3D81" w:rsidRDefault="004E3D81" w:rsidP="004E3D8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Área Natural Protegida, derecho de aprovechamiento</w:t>
            </w:r>
          </w:p>
          <w:p w14:paraId="7CF3A32B" w14:textId="4F4D2100" w:rsidR="004E3D81" w:rsidRDefault="004E3D81" w:rsidP="004E3D8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Recurso natural de aprovechamiento</w:t>
            </w:r>
            <w:r w:rsidR="006C4B92">
              <w:rPr>
                <w:rFonts w:asciiTheme="majorHAnsi" w:hAnsiTheme="majorHAnsi" w:cstheme="majorHAnsi"/>
              </w:rPr>
              <w:t xml:space="preserve"> (que</w:t>
            </w:r>
            <w:r>
              <w:rPr>
                <w:rFonts w:asciiTheme="majorHAnsi" w:hAnsiTheme="majorHAnsi" w:cstheme="majorHAnsi"/>
              </w:rPr>
              <w:t xml:space="preserve"> puede haber hasta 04 recursos</w:t>
            </w:r>
            <w:r w:rsidR="006C4B92">
              <w:rPr>
                <w:rFonts w:asciiTheme="majorHAnsi" w:hAnsiTheme="majorHAnsi" w:cstheme="majorHAnsi"/>
              </w:rPr>
              <w:t>)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98642CF" w14:textId="5CF7DBDC" w:rsidR="004E3D81" w:rsidRDefault="004E3D81" w:rsidP="004E3D8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suscripción, vigencia, número de suscriptores.</w:t>
            </w:r>
          </w:p>
          <w:p w14:paraId="2BBA761E" w14:textId="3B65E394" w:rsidR="006C4B92" w:rsidRDefault="006C4B92" w:rsidP="004E3D8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Ubicación, y extensión (ha) donde el recurso puede ser aprovechado.</w:t>
            </w:r>
          </w:p>
          <w:p w14:paraId="1768E929" w14:textId="4665C6BE" w:rsidR="004E3D81" w:rsidRPr="006C4B92" w:rsidRDefault="004E3D81" w:rsidP="006C4B9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7C1AD67" w:rsidR="00504D0A" w:rsidRDefault="005515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 Nacional de Áreas Naturales Protegidas por el Estado</w:t>
            </w:r>
            <w:r w:rsidR="00657AF8">
              <w:rPr>
                <w:rFonts w:asciiTheme="majorHAnsi" w:hAnsiTheme="majorHAnsi" w:cstheme="majorHAnsi"/>
              </w:rPr>
              <w:t xml:space="preserve"> – [SERNANP]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04CE972" w:rsidR="00504D0A" w:rsidRDefault="005515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Operativa Funcional de Manejo de Recursos, Dirección de Gestión de Áreas Naturales Protegidas (DGANP)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1DAF34E" w:rsidR="00504D0A" w:rsidRDefault="00E134C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Recursos naturales, aprovechamiento sostenible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4FFDAD2" w:rsidR="00504D0A" w:rsidRDefault="00E134C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9BEDB40" w:rsidR="00504D0A" w:rsidRDefault="00E134C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9EE002A" w:rsidR="00CD25C2" w:rsidRDefault="00CD25C2" w:rsidP="00E134C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551505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551505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551505">
              <w:rPr>
                <w:rFonts w:asciiTheme="majorHAnsi" w:hAnsiTheme="majorHAnsi" w:cstheme="majorHAnsi"/>
                <w:color w:val="000000" w:themeColor="text1"/>
                <w:kern w:val="24"/>
              </w:rPr>
              <w:t>22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B326D18" w:rsidR="00CD25C2" w:rsidRDefault="009741A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:rsidRPr="006172B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A3FAF" w:rsidRDefault="006172B6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A2EAE51" w:rsidR="00CD25C2" w:rsidRDefault="009741A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266AB1">
              <w:rPr>
                <w:rFonts w:asciiTheme="majorHAnsi" w:hAnsiTheme="majorHAnsi" w:cstheme="majorHAnsi"/>
              </w:rPr>
              <w:t>, 2004 –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76B2830" w:rsidR="00CD25C2" w:rsidRDefault="009741A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jgalvan@sernanp.gob.pe</w:t>
            </w:r>
          </w:p>
        </w:tc>
      </w:tr>
    </w:tbl>
    <w:p w14:paraId="0E6576BC" w14:textId="34CF4478" w:rsidR="009F0CA5" w:rsidRDefault="009F0CA5" w:rsidP="00DA6578">
      <w:pPr>
        <w:rPr>
          <w:rFonts w:asciiTheme="majorHAnsi" w:hAnsiTheme="majorHAnsi" w:cstheme="majorHAnsi"/>
        </w:rPr>
      </w:pPr>
    </w:p>
    <w:p w14:paraId="0E827D4C" w14:textId="3F0D8DF2" w:rsidR="00623F00" w:rsidRDefault="00623F00" w:rsidP="00DA6578">
      <w:pPr>
        <w:rPr>
          <w:rFonts w:asciiTheme="majorHAnsi" w:hAnsiTheme="majorHAnsi" w:cstheme="majorHAnsi"/>
        </w:rPr>
      </w:pPr>
    </w:p>
    <w:p w14:paraId="060B65BE" w14:textId="7E4AE1EB" w:rsidR="00623F00" w:rsidRDefault="00623F00" w:rsidP="00DA6578">
      <w:pPr>
        <w:rPr>
          <w:rFonts w:asciiTheme="majorHAnsi" w:hAnsiTheme="majorHAnsi" w:cstheme="majorHAnsi"/>
        </w:rPr>
      </w:pPr>
    </w:p>
    <w:p w14:paraId="19C9E18B" w14:textId="77777777" w:rsidR="00623F00" w:rsidRDefault="00623F00" w:rsidP="00DA6578">
      <w:pPr>
        <w:rPr>
          <w:rFonts w:asciiTheme="majorHAnsi" w:hAnsiTheme="majorHAnsi" w:cstheme="majorHAnsi"/>
        </w:rPr>
      </w:pPr>
    </w:p>
    <w:sectPr w:rsidR="00623F00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70F6"/>
    <w:multiLevelType w:val="hybridMultilevel"/>
    <w:tmpl w:val="13142286"/>
    <w:lvl w:ilvl="0" w:tplc="A7D65D0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1E424A"/>
    <w:rsid w:val="0020585A"/>
    <w:rsid w:val="00266AB1"/>
    <w:rsid w:val="00297BE5"/>
    <w:rsid w:val="00306482"/>
    <w:rsid w:val="003D0AF5"/>
    <w:rsid w:val="003D6FF9"/>
    <w:rsid w:val="003E4836"/>
    <w:rsid w:val="0048753E"/>
    <w:rsid w:val="004E3D81"/>
    <w:rsid w:val="004F1D9B"/>
    <w:rsid w:val="00504D0A"/>
    <w:rsid w:val="0053263F"/>
    <w:rsid w:val="00551505"/>
    <w:rsid w:val="005C6019"/>
    <w:rsid w:val="005F2C43"/>
    <w:rsid w:val="006172B6"/>
    <w:rsid w:val="00623F00"/>
    <w:rsid w:val="00636A28"/>
    <w:rsid w:val="00647FB5"/>
    <w:rsid w:val="00657AF8"/>
    <w:rsid w:val="00682CD5"/>
    <w:rsid w:val="006C4B92"/>
    <w:rsid w:val="0070589E"/>
    <w:rsid w:val="00717CED"/>
    <w:rsid w:val="007840A6"/>
    <w:rsid w:val="00876384"/>
    <w:rsid w:val="00904DBB"/>
    <w:rsid w:val="009379D2"/>
    <w:rsid w:val="0095347C"/>
    <w:rsid w:val="00962F24"/>
    <w:rsid w:val="009741AC"/>
    <w:rsid w:val="009A7FF5"/>
    <w:rsid w:val="009B0AA2"/>
    <w:rsid w:val="009F0CA5"/>
    <w:rsid w:val="00B27C25"/>
    <w:rsid w:val="00B6616D"/>
    <w:rsid w:val="00BE2CC3"/>
    <w:rsid w:val="00C27C39"/>
    <w:rsid w:val="00C42238"/>
    <w:rsid w:val="00C961F8"/>
    <w:rsid w:val="00CD25C2"/>
    <w:rsid w:val="00D00322"/>
    <w:rsid w:val="00D5559D"/>
    <w:rsid w:val="00D957C7"/>
    <w:rsid w:val="00DA3FAF"/>
    <w:rsid w:val="00DA6578"/>
    <w:rsid w:val="00E134CE"/>
    <w:rsid w:val="00EB1A82"/>
    <w:rsid w:val="00EE30C3"/>
    <w:rsid w:val="00F1229D"/>
    <w:rsid w:val="00F1669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oce-los-suscriptores-autorizados-para-el-aprovechamiento-sostenible-de-recursos-natur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Jorge A. Galvan Tam</cp:lastModifiedBy>
  <cp:revision>25</cp:revision>
  <dcterms:created xsi:type="dcterms:W3CDTF">2021-10-20T17:24:00Z</dcterms:created>
  <dcterms:modified xsi:type="dcterms:W3CDTF">2023-05-31T18:44:00Z</dcterms:modified>
</cp:coreProperties>
</file>