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877C4C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04BB8" w:rsidRPr="00304BB8">
        <w:rPr>
          <w:rFonts w:asciiTheme="majorHAnsi" w:hAnsiTheme="majorHAnsi" w:cstheme="majorHAnsi"/>
        </w:rPr>
        <w:t xml:space="preserve">Gestión de </w:t>
      </w:r>
      <w:r w:rsidR="003517B0" w:rsidRPr="00304BB8">
        <w:rPr>
          <w:rFonts w:asciiTheme="majorHAnsi" w:hAnsiTheme="majorHAnsi" w:cstheme="majorHAnsi"/>
        </w:rPr>
        <w:t>matrícula</w:t>
      </w:r>
      <w:r w:rsidR="00304BB8" w:rsidRPr="00304BB8">
        <w:rPr>
          <w:rFonts w:asciiTheme="majorHAnsi" w:hAnsiTheme="majorHAnsi" w:cstheme="majorHAnsi"/>
        </w:rPr>
        <w:t xml:space="preserve"> a niños de 3 años no matriculados de los distritos de Ventanilla y Mi </w:t>
      </w:r>
      <w:r w:rsidR="003517B0" w:rsidRPr="00304BB8">
        <w:rPr>
          <w:rFonts w:asciiTheme="majorHAnsi" w:hAnsiTheme="majorHAnsi" w:cstheme="majorHAnsi"/>
        </w:rPr>
        <w:t>Perú</w:t>
      </w:r>
      <w:r w:rsidR="00304BB8" w:rsidRPr="00304BB8">
        <w:rPr>
          <w:rFonts w:asciiTheme="majorHAnsi" w:hAnsiTheme="majorHAnsi" w:cstheme="majorHAnsi"/>
        </w:rPr>
        <w:t xml:space="preserve"> - [UGEL VENTANILLA]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70838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A59F09E" w:rsidR="00504D0A" w:rsidRPr="00070838" w:rsidRDefault="00304BB8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 xml:space="preserve">Gestión de </w:t>
            </w:r>
            <w:r w:rsidR="003517B0" w:rsidRPr="00070838">
              <w:rPr>
                <w:rFonts w:asciiTheme="majorHAnsi" w:hAnsiTheme="majorHAnsi" w:cstheme="majorHAnsi"/>
              </w:rPr>
              <w:t>matrícula</w:t>
            </w:r>
            <w:r w:rsidRPr="00070838">
              <w:rPr>
                <w:rFonts w:asciiTheme="majorHAnsi" w:hAnsiTheme="majorHAnsi" w:cstheme="majorHAnsi"/>
              </w:rPr>
              <w:t xml:space="preserve"> a niños de 3 años no matriculados de los distritos de Ventanilla y Mi </w:t>
            </w:r>
            <w:r w:rsidR="003517B0" w:rsidRPr="00070838">
              <w:rPr>
                <w:rFonts w:asciiTheme="majorHAnsi" w:hAnsiTheme="majorHAnsi" w:cstheme="majorHAnsi"/>
              </w:rPr>
              <w:t>Perú</w:t>
            </w:r>
            <w:r w:rsidRPr="00070838">
              <w:rPr>
                <w:rFonts w:asciiTheme="majorHAnsi" w:hAnsiTheme="majorHAnsi" w:cstheme="majorHAnsi"/>
              </w:rPr>
              <w:t xml:space="preserve"> - [UGEL VENTANILLA]</w:t>
            </w:r>
          </w:p>
        </w:tc>
      </w:tr>
      <w:tr w:rsidR="00504D0A" w:rsidRPr="0007083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2DE2B9F" w:rsidR="00504D0A" w:rsidRPr="00070838" w:rsidRDefault="005F18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https://www.datosabiertos.gob.pe/dataset/gesti%C3%B3n-de-matr%C3%ADcula-ni%C3%B1os-de-3-a%C3%B1os-no-matriculados-de-los-distritos-de-ventanilla-y-mi</w:t>
            </w:r>
          </w:p>
        </w:tc>
      </w:tr>
      <w:tr w:rsidR="00504D0A" w:rsidRPr="00070838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3B7817A" w14:textId="77777777" w:rsidR="00C86F8C" w:rsidRPr="00070838" w:rsidRDefault="00AB1E15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En el padrón nominal</w:t>
            </w:r>
            <w:r w:rsidR="00813A19" w:rsidRPr="00070838">
              <w:rPr>
                <w:rFonts w:asciiTheme="majorHAnsi" w:hAnsiTheme="majorHAnsi" w:cstheme="majorHAnsi"/>
              </w:rPr>
              <w:t xml:space="preserve"> remitido por la Diresa, el programa</w:t>
            </w:r>
            <w:r w:rsidRPr="00070838">
              <w:rPr>
                <w:rFonts w:asciiTheme="majorHAnsi" w:hAnsiTheme="majorHAnsi" w:cstheme="majorHAnsi"/>
              </w:rPr>
              <w:t xml:space="preserve"> FED</w:t>
            </w:r>
            <w:r w:rsidR="00813A19" w:rsidRPr="00070838">
              <w:rPr>
                <w:rFonts w:asciiTheme="majorHAnsi" w:hAnsiTheme="majorHAnsi" w:cstheme="majorHAnsi"/>
              </w:rPr>
              <w:t xml:space="preserve"> d</w:t>
            </w:r>
            <w:r w:rsidRPr="00070838">
              <w:rPr>
                <w:rFonts w:asciiTheme="majorHAnsi" w:hAnsiTheme="majorHAnsi" w:cstheme="majorHAnsi"/>
              </w:rPr>
              <w:t xml:space="preserve">el </w:t>
            </w:r>
            <w:r w:rsidR="00813A19" w:rsidRPr="00070838">
              <w:rPr>
                <w:rFonts w:asciiTheme="majorHAnsi" w:hAnsiTheme="majorHAnsi" w:cstheme="majorHAnsi"/>
              </w:rPr>
              <w:t xml:space="preserve">Área de Gestión Institucional </w:t>
            </w:r>
            <w:r w:rsidRPr="00070838">
              <w:rPr>
                <w:rFonts w:asciiTheme="majorHAnsi" w:hAnsiTheme="majorHAnsi" w:cstheme="majorHAnsi"/>
              </w:rPr>
              <w:t xml:space="preserve">de la </w:t>
            </w:r>
            <w:r w:rsidR="00D04D67" w:rsidRPr="00070838">
              <w:rPr>
                <w:rFonts w:asciiTheme="majorHAnsi" w:hAnsiTheme="majorHAnsi" w:cstheme="majorHAnsi"/>
              </w:rPr>
              <w:t>U</w:t>
            </w:r>
            <w:r w:rsidRPr="00070838">
              <w:rPr>
                <w:rFonts w:asciiTheme="majorHAnsi" w:hAnsiTheme="majorHAnsi" w:cstheme="majorHAnsi"/>
              </w:rPr>
              <w:t xml:space="preserve">nidad de Gestión Educativa Local Ventanilla, </w:t>
            </w:r>
            <w:r w:rsidR="00813A19" w:rsidRPr="00070838">
              <w:rPr>
                <w:rFonts w:asciiTheme="majorHAnsi" w:hAnsiTheme="majorHAnsi" w:cstheme="majorHAnsi"/>
              </w:rPr>
              <w:t>realiza el filtro de los niños que cumplen con la edad de 3 años</w:t>
            </w:r>
            <w:r w:rsidR="00C86F8C" w:rsidRPr="00070838">
              <w:rPr>
                <w:rFonts w:asciiTheme="majorHAnsi" w:hAnsiTheme="majorHAnsi" w:cstheme="majorHAnsi"/>
              </w:rPr>
              <w:t>, luego se valida la cantidad de niños no matriculados según la base de datos del SIAGIE.</w:t>
            </w:r>
          </w:p>
          <w:p w14:paraId="6567C2E2" w14:textId="77777777" w:rsidR="00B307AD" w:rsidRPr="00070838" w:rsidRDefault="00B307AD" w:rsidP="00504D0A">
            <w:pPr>
              <w:rPr>
                <w:rFonts w:asciiTheme="majorHAnsi" w:hAnsiTheme="majorHAnsi" w:cstheme="majorHAnsi"/>
              </w:rPr>
            </w:pPr>
          </w:p>
          <w:p w14:paraId="3A26C719" w14:textId="41C6D6DA" w:rsidR="00B307AD" w:rsidRPr="00070838" w:rsidRDefault="00C86F8C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De esta última lista filtrada se realiza la visita a cada niño</w:t>
            </w:r>
            <w:r w:rsidR="00710105" w:rsidRPr="00070838">
              <w:rPr>
                <w:rFonts w:asciiTheme="majorHAnsi" w:hAnsiTheme="majorHAnsi" w:cstheme="majorHAnsi"/>
              </w:rPr>
              <w:t xml:space="preserve"> de los distritos de Ventanilla y Mi Perú,</w:t>
            </w:r>
            <w:r w:rsidRPr="00070838">
              <w:rPr>
                <w:rFonts w:asciiTheme="majorHAnsi" w:hAnsiTheme="majorHAnsi" w:cstheme="majorHAnsi"/>
              </w:rPr>
              <w:t xml:space="preserve"> para gestionar la resolución de su matrícula escolar</w:t>
            </w:r>
            <w:r w:rsidR="00B307AD" w:rsidRPr="00070838">
              <w:rPr>
                <w:rFonts w:asciiTheme="majorHAnsi" w:hAnsiTheme="majorHAnsi" w:cstheme="majorHAnsi"/>
              </w:rPr>
              <w:t>.</w:t>
            </w:r>
          </w:p>
          <w:p w14:paraId="6C70E293" w14:textId="77777777" w:rsidR="00084EE7" w:rsidRPr="00070838" w:rsidRDefault="00084EE7" w:rsidP="00504D0A">
            <w:pPr>
              <w:rPr>
                <w:rFonts w:asciiTheme="majorHAnsi" w:hAnsiTheme="majorHAnsi" w:cstheme="majorHAnsi"/>
              </w:rPr>
            </w:pPr>
          </w:p>
          <w:p w14:paraId="54AFEB36" w14:textId="02C37E79" w:rsidR="00710105" w:rsidRPr="00070838" w:rsidRDefault="00710105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Al presente de este año se procedió cumpliendo con un 84 % de niños matriculados entre los distritos de Ventanilla y Mi Perú.</w:t>
            </w:r>
          </w:p>
          <w:p w14:paraId="45010B11" w14:textId="70B9251C" w:rsidR="00710105" w:rsidRPr="00070838" w:rsidRDefault="00707689" w:rsidP="00707689">
            <w:pPr>
              <w:tabs>
                <w:tab w:val="left" w:pos="4440"/>
              </w:tabs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ab/>
            </w:r>
          </w:p>
          <w:p w14:paraId="590195FC" w14:textId="77777777" w:rsidR="00DF3C4A" w:rsidRPr="00070838" w:rsidRDefault="00084EE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C</w:t>
            </w:r>
            <w:r w:rsidR="00B307AD" w:rsidRPr="00070838">
              <w:rPr>
                <w:rFonts w:asciiTheme="majorHAnsi" w:hAnsiTheme="majorHAnsi" w:cstheme="majorHAnsi"/>
              </w:rPr>
              <w:t xml:space="preserve">ada registro representa a </w:t>
            </w:r>
            <w:r w:rsidR="00AB1E15" w:rsidRPr="00070838">
              <w:rPr>
                <w:rFonts w:asciiTheme="majorHAnsi" w:hAnsiTheme="majorHAnsi" w:cstheme="majorHAnsi"/>
              </w:rPr>
              <w:t>u</w:t>
            </w:r>
            <w:r w:rsidR="00813A19" w:rsidRPr="00070838">
              <w:rPr>
                <w:rFonts w:asciiTheme="majorHAnsi" w:hAnsiTheme="majorHAnsi" w:cstheme="majorHAnsi"/>
              </w:rPr>
              <w:t>n niño</w:t>
            </w:r>
            <w:r w:rsidR="00DF3C4A" w:rsidRPr="00070838">
              <w:rPr>
                <w:rFonts w:asciiTheme="majorHAnsi" w:hAnsiTheme="majorHAnsi" w:cstheme="majorHAnsi"/>
              </w:rPr>
              <w:t xml:space="preserve"> matriculado.</w:t>
            </w:r>
          </w:p>
          <w:p w14:paraId="371478C2" w14:textId="77777777" w:rsidR="00DF3C4A" w:rsidRPr="00070838" w:rsidRDefault="00DF3C4A" w:rsidP="00504D0A">
            <w:pPr>
              <w:rPr>
                <w:rFonts w:asciiTheme="majorHAnsi" w:hAnsiTheme="majorHAnsi" w:cstheme="majorHAnsi"/>
              </w:rPr>
            </w:pPr>
          </w:p>
          <w:p w14:paraId="3DA0F5AC" w14:textId="6858BD2F" w:rsidR="00FC4DC5" w:rsidRPr="00070838" w:rsidRDefault="00DF3C4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Est</w:t>
            </w:r>
            <w:r w:rsidR="00FC4DC5" w:rsidRPr="00070838">
              <w:rPr>
                <w:rFonts w:asciiTheme="majorHAnsi" w:hAnsiTheme="majorHAnsi" w:cstheme="majorHAnsi"/>
              </w:rPr>
              <w:t>e</w:t>
            </w:r>
            <w:r w:rsidRPr="00070838">
              <w:rPr>
                <w:rFonts w:asciiTheme="majorHAnsi" w:hAnsiTheme="majorHAnsi" w:cstheme="majorHAnsi"/>
              </w:rPr>
              <w:t xml:space="preserve"> dataset está caracterizado por:</w:t>
            </w:r>
          </w:p>
          <w:p w14:paraId="10380D01" w14:textId="6272D71A" w:rsidR="00FC4DC5" w:rsidRPr="00070838" w:rsidRDefault="00FC4DC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Datos del niño anonimizado</w:t>
            </w:r>
          </w:p>
          <w:p w14:paraId="18909DDB" w14:textId="7FE8F087" w:rsidR="002D72A5" w:rsidRPr="00070838" w:rsidRDefault="002D72A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50257DAD" w14:textId="266061A8" w:rsidR="002D72A5" w:rsidRPr="00070838" w:rsidRDefault="002D72A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16B82044" w14:textId="42853234" w:rsidR="002D72A5" w:rsidRPr="00070838" w:rsidRDefault="002D72A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3CCAAB8F" w14:textId="5A8F3230" w:rsidR="002D72A5" w:rsidRPr="00070838" w:rsidRDefault="002D72A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13F19F0F" w14:textId="674EA340" w:rsidR="00B45104" w:rsidRPr="00070838" w:rsidRDefault="00FC4DC5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Datos de la</w:t>
            </w:r>
            <w:r w:rsidR="00AB1E15" w:rsidRPr="00070838">
              <w:rPr>
                <w:rFonts w:asciiTheme="majorHAnsi" w:hAnsiTheme="majorHAnsi" w:cstheme="majorHAnsi"/>
                <w:sz w:val="22"/>
                <w:szCs w:val="22"/>
              </w:rPr>
              <w:t xml:space="preserve"> matr</w:t>
            </w:r>
            <w:r w:rsidR="004A7857">
              <w:rPr>
                <w:rFonts w:asciiTheme="majorHAnsi" w:hAnsiTheme="majorHAnsi" w:cstheme="majorHAnsi"/>
                <w:sz w:val="22"/>
                <w:szCs w:val="22"/>
              </w:rPr>
              <w:t>í</w:t>
            </w:r>
            <w:r w:rsidR="00AB1E15" w:rsidRPr="00070838">
              <w:rPr>
                <w:rFonts w:asciiTheme="majorHAnsi" w:hAnsiTheme="majorHAnsi" w:cstheme="majorHAnsi"/>
                <w:sz w:val="22"/>
                <w:szCs w:val="22"/>
              </w:rPr>
              <w:t xml:space="preserve">cula </w:t>
            </w:r>
          </w:p>
          <w:p w14:paraId="61642D34" w14:textId="6AAFB492" w:rsidR="00A40926" w:rsidRPr="00070838" w:rsidRDefault="00B45104" w:rsidP="00FC4DC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="00AB1E15" w:rsidRPr="00070838">
              <w:rPr>
                <w:rFonts w:asciiTheme="majorHAnsi" w:hAnsiTheme="majorHAnsi" w:cstheme="majorHAnsi"/>
                <w:sz w:val="22"/>
                <w:szCs w:val="22"/>
              </w:rPr>
              <w:t xml:space="preserve">echa de </w:t>
            </w:r>
            <w:r w:rsidR="00C86F8C" w:rsidRPr="00070838">
              <w:rPr>
                <w:rFonts w:asciiTheme="majorHAnsi" w:hAnsiTheme="majorHAnsi" w:cstheme="majorHAnsi"/>
                <w:sz w:val="22"/>
                <w:szCs w:val="22"/>
              </w:rPr>
              <w:t>matrícula</w:t>
            </w:r>
          </w:p>
          <w:p w14:paraId="64706066" w14:textId="5A97147B" w:rsidR="002D72A5" w:rsidRPr="00070838" w:rsidRDefault="002D72A5" w:rsidP="002D72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Datos de</w:t>
            </w:r>
            <w:r w:rsidR="00070838">
              <w:rPr>
                <w:rFonts w:asciiTheme="majorHAnsi" w:hAnsiTheme="majorHAnsi" w:cstheme="majorHAnsi"/>
                <w:sz w:val="22"/>
                <w:szCs w:val="22"/>
              </w:rPr>
              <w:t xml:space="preserve"> la</w:t>
            </w: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70838" w:rsidRPr="00070838">
              <w:rPr>
                <w:rFonts w:asciiTheme="majorHAnsi" w:hAnsiTheme="majorHAnsi" w:cstheme="majorHAnsi"/>
                <w:sz w:val="22"/>
                <w:szCs w:val="22"/>
              </w:rPr>
              <w:t>madre anonimizad</w:t>
            </w:r>
            <w:r w:rsidR="00070838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62F0F55" w14:textId="77777777" w:rsidR="002D72A5" w:rsidRPr="00070838" w:rsidRDefault="002D72A5" w:rsidP="002D72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Datos del padre anonimizado.</w:t>
            </w:r>
          </w:p>
          <w:p w14:paraId="5515DC14" w14:textId="7CF7D078" w:rsidR="00927C53" w:rsidRPr="00070838" w:rsidRDefault="00927C53" w:rsidP="002D72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70838">
              <w:rPr>
                <w:rFonts w:asciiTheme="majorHAnsi" w:hAnsiTheme="majorHAnsi" w:cstheme="majorHAnsi"/>
                <w:sz w:val="22"/>
                <w:szCs w:val="22"/>
              </w:rPr>
              <w:t>Fecha corte</w:t>
            </w:r>
          </w:p>
          <w:p w14:paraId="1768E929" w14:textId="72A30AD0" w:rsidR="00CD25C2" w:rsidRPr="00070838" w:rsidRDefault="00CD25C2" w:rsidP="00D04D67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70838" w14:paraId="283C9B4F" w14:textId="77777777" w:rsidTr="00504D0A">
        <w:tc>
          <w:tcPr>
            <w:tcW w:w="2972" w:type="dxa"/>
            <w:vAlign w:val="center"/>
          </w:tcPr>
          <w:p w14:paraId="51D63ABD" w14:textId="06A7EB53" w:rsidR="00504D0A" w:rsidRPr="00070838" w:rsidRDefault="006B5039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ED0D697" w:rsidR="00504D0A" w:rsidRPr="00070838" w:rsidRDefault="00D04D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Unidad de Gestión Educativa Local Ventanilla</w:t>
            </w:r>
          </w:p>
        </w:tc>
      </w:tr>
      <w:tr w:rsidR="00504D0A" w:rsidRPr="0007083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53039A6" w:rsidR="00504D0A" w:rsidRPr="00070838" w:rsidRDefault="00D04D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Área de Gestión Institucional</w:t>
            </w:r>
          </w:p>
        </w:tc>
      </w:tr>
      <w:tr w:rsidR="00504D0A" w:rsidRPr="0007083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431110F" w:rsidR="00504D0A" w:rsidRPr="00070838" w:rsidRDefault="00D04D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Inclusión, población vulnerable, matr</w:t>
            </w:r>
            <w:r w:rsidR="004A7857">
              <w:rPr>
                <w:rFonts w:asciiTheme="majorHAnsi" w:hAnsiTheme="majorHAnsi" w:cstheme="majorHAnsi"/>
              </w:rPr>
              <w:t>í</w:t>
            </w:r>
            <w:r w:rsidRPr="00070838">
              <w:rPr>
                <w:rFonts w:asciiTheme="majorHAnsi" w:hAnsiTheme="majorHAnsi" w:cstheme="majorHAnsi"/>
              </w:rPr>
              <w:t>cula</w:t>
            </w:r>
            <w:r w:rsidR="00304BB8" w:rsidRPr="00070838">
              <w:rPr>
                <w:rFonts w:asciiTheme="majorHAnsi" w:hAnsiTheme="majorHAnsi" w:cstheme="majorHAnsi"/>
              </w:rPr>
              <w:t>, niño</w:t>
            </w:r>
          </w:p>
        </w:tc>
      </w:tr>
      <w:tr w:rsidR="00504D0A" w:rsidRPr="0007083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79540F" w:rsidR="00504D0A" w:rsidRPr="00070838" w:rsidRDefault="00D04D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2023-06-</w:t>
            </w:r>
            <w:r w:rsidR="00B100FD" w:rsidRPr="00070838">
              <w:rPr>
                <w:rFonts w:asciiTheme="majorHAnsi" w:hAnsiTheme="majorHAnsi" w:cstheme="majorHAnsi"/>
              </w:rPr>
              <w:t>15</w:t>
            </w:r>
          </w:p>
        </w:tc>
      </w:tr>
      <w:tr w:rsidR="00504D0A" w:rsidRPr="0007083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70838" w:rsidRDefault="00504D0A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FC9904E" w:rsidR="00504D0A" w:rsidRPr="00070838" w:rsidRDefault="00D04D67" w:rsidP="00504D0A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 xml:space="preserve">La información se actualiza </w:t>
            </w:r>
            <w:r w:rsidR="006B5039" w:rsidRPr="00070838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:rsidRPr="00070838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BA1006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100FD"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1A1B80"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</w:p>
        </w:tc>
      </w:tr>
      <w:tr w:rsidR="00CD25C2" w:rsidRPr="00070838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308DCE" w:rsidR="00CD25C2" w:rsidRPr="00070838" w:rsidRDefault="00D04D67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7083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70838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070838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70838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70838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70838" w14:paraId="7E0D1F8D" w14:textId="77777777" w:rsidTr="00504D0A">
        <w:tc>
          <w:tcPr>
            <w:tcW w:w="2972" w:type="dxa"/>
          </w:tcPr>
          <w:p w14:paraId="44582A03" w14:textId="175F5ABC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070838" w14:paraId="002B4018" w14:textId="77777777" w:rsidTr="00504D0A">
        <w:tc>
          <w:tcPr>
            <w:tcW w:w="2972" w:type="dxa"/>
          </w:tcPr>
          <w:p w14:paraId="7C20EDCE" w14:textId="0318ABEF" w:rsidR="00CD25C2" w:rsidRPr="00070838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070838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70838" w14:paraId="7A5EEEA5" w14:textId="77777777" w:rsidTr="00504D0A">
        <w:tc>
          <w:tcPr>
            <w:tcW w:w="2972" w:type="dxa"/>
          </w:tcPr>
          <w:p w14:paraId="14C8EAEF" w14:textId="0A3D3873" w:rsidR="00CD25C2" w:rsidRPr="00070838" w:rsidRDefault="00CD25C2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158034" w:rsidR="00CD25C2" w:rsidRPr="00070838" w:rsidRDefault="00B100FD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Perú, Callao</w:t>
            </w:r>
            <w:r w:rsidR="003C62E2" w:rsidRPr="00070838">
              <w:rPr>
                <w:rFonts w:asciiTheme="majorHAnsi" w:hAnsiTheme="majorHAnsi" w:cstheme="majorHAnsi"/>
              </w:rPr>
              <w:t xml:space="preserve">, </w:t>
            </w:r>
            <w:r w:rsidR="00D04D67" w:rsidRPr="00070838">
              <w:rPr>
                <w:rFonts w:asciiTheme="majorHAnsi" w:hAnsiTheme="majorHAnsi" w:cstheme="majorHAnsi"/>
              </w:rPr>
              <w:t>Ventanilla</w:t>
            </w:r>
            <w:r w:rsidR="003C62E2" w:rsidRPr="00070838">
              <w:rPr>
                <w:rFonts w:asciiTheme="majorHAnsi" w:hAnsiTheme="majorHAnsi" w:cstheme="majorHAnsi"/>
              </w:rPr>
              <w:t xml:space="preserve"> – Mi Perú,</w:t>
            </w:r>
            <w:r w:rsidR="00D04D67" w:rsidRPr="00070838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:rsidRPr="00070838" w14:paraId="494AA20C" w14:textId="77777777" w:rsidTr="00504D0A">
        <w:tc>
          <w:tcPr>
            <w:tcW w:w="2972" w:type="dxa"/>
          </w:tcPr>
          <w:p w14:paraId="6E758B40" w14:textId="2431496E" w:rsidR="00CD25C2" w:rsidRPr="00070838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070838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27FC5A7" w:rsidR="00CD25C2" w:rsidRPr="00070838" w:rsidRDefault="00BD0F14" w:rsidP="00CD25C2">
            <w:pPr>
              <w:rPr>
                <w:rFonts w:asciiTheme="majorHAnsi" w:hAnsiTheme="majorHAnsi" w:cstheme="majorHAnsi"/>
              </w:rPr>
            </w:pPr>
            <w:r w:rsidRPr="00070838">
              <w:rPr>
                <w:rFonts w:asciiTheme="majorHAnsi" w:hAnsiTheme="majorHAnsi" w:cstheme="majorHAnsi"/>
              </w:rPr>
              <w:t>cfalcon@ugelventanilla.gob.pe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C7426B"/>
    <w:multiLevelType w:val="hybridMultilevel"/>
    <w:tmpl w:val="6888A62A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647591205">
    <w:abstractNumId w:val="4"/>
  </w:num>
  <w:num w:numId="2" w16cid:durableId="913901678">
    <w:abstractNumId w:val="2"/>
  </w:num>
  <w:num w:numId="3" w16cid:durableId="498926771">
    <w:abstractNumId w:val="1"/>
  </w:num>
  <w:num w:numId="4" w16cid:durableId="1983608975">
    <w:abstractNumId w:val="0"/>
  </w:num>
  <w:num w:numId="5" w16cid:durableId="602034171">
    <w:abstractNumId w:val="3"/>
  </w:num>
  <w:num w:numId="6" w16cid:durableId="25176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0838"/>
    <w:rsid w:val="00084EE7"/>
    <w:rsid w:val="00116DF8"/>
    <w:rsid w:val="00182C03"/>
    <w:rsid w:val="001A1B80"/>
    <w:rsid w:val="001A5FDE"/>
    <w:rsid w:val="001E7337"/>
    <w:rsid w:val="0020585A"/>
    <w:rsid w:val="00297BE5"/>
    <w:rsid w:val="002D72A5"/>
    <w:rsid w:val="00304BB8"/>
    <w:rsid w:val="00306482"/>
    <w:rsid w:val="00316039"/>
    <w:rsid w:val="003517B0"/>
    <w:rsid w:val="003C62E2"/>
    <w:rsid w:val="003D0AF5"/>
    <w:rsid w:val="003D6FF9"/>
    <w:rsid w:val="003E4836"/>
    <w:rsid w:val="0048753E"/>
    <w:rsid w:val="004964BC"/>
    <w:rsid w:val="004A7857"/>
    <w:rsid w:val="004F1D9B"/>
    <w:rsid w:val="00504D0A"/>
    <w:rsid w:val="0053263F"/>
    <w:rsid w:val="005F1867"/>
    <w:rsid w:val="005F2C43"/>
    <w:rsid w:val="00636A28"/>
    <w:rsid w:val="00647FB5"/>
    <w:rsid w:val="00674B75"/>
    <w:rsid w:val="00682CD5"/>
    <w:rsid w:val="006B5039"/>
    <w:rsid w:val="0070589E"/>
    <w:rsid w:val="00707689"/>
    <w:rsid w:val="00710105"/>
    <w:rsid w:val="00717CED"/>
    <w:rsid w:val="007840A6"/>
    <w:rsid w:val="00813A19"/>
    <w:rsid w:val="00876384"/>
    <w:rsid w:val="00904DBB"/>
    <w:rsid w:val="00927C53"/>
    <w:rsid w:val="009379D2"/>
    <w:rsid w:val="0095347C"/>
    <w:rsid w:val="00962F24"/>
    <w:rsid w:val="009A7FF5"/>
    <w:rsid w:val="009B0AA2"/>
    <w:rsid w:val="009F0CA5"/>
    <w:rsid w:val="00A40926"/>
    <w:rsid w:val="00AB1E15"/>
    <w:rsid w:val="00B100FD"/>
    <w:rsid w:val="00B27C25"/>
    <w:rsid w:val="00B307AD"/>
    <w:rsid w:val="00B45104"/>
    <w:rsid w:val="00B6616D"/>
    <w:rsid w:val="00BB4FF9"/>
    <w:rsid w:val="00BD0F14"/>
    <w:rsid w:val="00BE2CC3"/>
    <w:rsid w:val="00C86554"/>
    <w:rsid w:val="00C86F8C"/>
    <w:rsid w:val="00C961F8"/>
    <w:rsid w:val="00CD25C2"/>
    <w:rsid w:val="00D00322"/>
    <w:rsid w:val="00D04D67"/>
    <w:rsid w:val="00D5559D"/>
    <w:rsid w:val="00D957C7"/>
    <w:rsid w:val="00DA6578"/>
    <w:rsid w:val="00DF3C4A"/>
    <w:rsid w:val="00E86ECC"/>
    <w:rsid w:val="00EB1A82"/>
    <w:rsid w:val="00F1229D"/>
    <w:rsid w:val="00F66923"/>
    <w:rsid w:val="00F71199"/>
    <w:rsid w:val="00FA048A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5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 Ugel</cp:lastModifiedBy>
  <cp:revision>6</cp:revision>
  <dcterms:created xsi:type="dcterms:W3CDTF">2023-06-27T15:27:00Z</dcterms:created>
  <dcterms:modified xsi:type="dcterms:W3CDTF">2023-06-27T15:58:00Z</dcterms:modified>
</cp:coreProperties>
</file>