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443813" w:rsidRDefault="009F0CA5" w:rsidP="00717CED">
      <w:pPr>
        <w:jc w:val="center"/>
        <w:rPr>
          <w:rFonts w:cstheme="minorHAnsi"/>
          <w:b/>
          <w:bCs/>
          <w:u w:val="single"/>
        </w:rPr>
      </w:pPr>
      <w:r w:rsidRPr="00443813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443813" w:rsidRDefault="009F0CA5">
      <w:pPr>
        <w:rPr>
          <w:rFonts w:cstheme="minorHAnsi"/>
        </w:rPr>
      </w:pPr>
    </w:p>
    <w:p w14:paraId="578F6E56" w14:textId="57CF8CD8" w:rsidR="009F0CA5" w:rsidRPr="00443813" w:rsidRDefault="009F0CA5" w:rsidP="00BE2CC3">
      <w:pPr>
        <w:rPr>
          <w:rFonts w:cstheme="minorHAnsi"/>
        </w:rPr>
      </w:pPr>
      <w:r w:rsidRPr="00443813">
        <w:rPr>
          <w:rFonts w:cstheme="minorHAnsi"/>
        </w:rPr>
        <w:t xml:space="preserve">Metadatos del </w:t>
      </w:r>
      <w:proofErr w:type="spellStart"/>
      <w:r w:rsidRPr="00443813">
        <w:rPr>
          <w:rFonts w:cstheme="minorHAnsi"/>
        </w:rPr>
        <w:t>dataset</w:t>
      </w:r>
      <w:proofErr w:type="spellEnd"/>
      <w:r w:rsidR="00F24648" w:rsidRPr="00443813">
        <w:rPr>
          <w:rFonts w:cstheme="minorHAnsi"/>
        </w:rPr>
        <w:t xml:space="preserve">: </w:t>
      </w:r>
      <w:r w:rsidR="00060CB9" w:rsidRPr="00443813">
        <w:rPr>
          <w:rFonts w:cstheme="minorHAnsi"/>
        </w:rPr>
        <w:t>Licencia</w:t>
      </w:r>
      <w:r w:rsidR="00037C73" w:rsidRPr="00443813">
        <w:rPr>
          <w:rFonts w:cstheme="minorHAnsi"/>
        </w:rPr>
        <w:t>s</w:t>
      </w:r>
      <w:r w:rsidR="00060CB9" w:rsidRPr="00443813">
        <w:rPr>
          <w:rFonts w:cstheme="minorHAnsi"/>
        </w:rPr>
        <w:t xml:space="preserve"> de Funcionamiento de la </w:t>
      </w:r>
      <w:r w:rsidR="00400248" w:rsidRPr="00443813">
        <w:rPr>
          <w:rFonts w:cstheme="minorHAnsi"/>
        </w:rPr>
        <w:t xml:space="preserve">Municipalidad </w:t>
      </w:r>
      <w:r w:rsidR="006A4576" w:rsidRPr="00443813">
        <w:rPr>
          <w:rFonts w:cstheme="minorHAnsi"/>
        </w:rPr>
        <w:t xml:space="preserve">Provincial </w:t>
      </w:r>
      <w:r w:rsidR="00610FB2" w:rsidRPr="00443813">
        <w:rPr>
          <w:rFonts w:cstheme="minorHAnsi"/>
        </w:rPr>
        <w:t>San Ignacio</w:t>
      </w:r>
      <w:r w:rsidR="00F24648" w:rsidRPr="00443813">
        <w:rPr>
          <w:rFonts w:cstheme="minorHAnsi"/>
        </w:rPr>
        <w:t xml:space="preserve"> – [MPSI]</w:t>
      </w:r>
    </w:p>
    <w:p w14:paraId="6E07927B" w14:textId="77777777" w:rsidR="00DA6578" w:rsidRPr="00443813" w:rsidRDefault="00DA6578">
      <w:pPr>
        <w:rPr>
          <w:rFonts w:cstheme="minorHAnsi"/>
          <w:vanish/>
          <w:specVanish/>
        </w:rPr>
      </w:pPr>
    </w:p>
    <w:p w14:paraId="77E11A95" w14:textId="5CF5D862" w:rsidR="00504D0A" w:rsidRPr="00443813" w:rsidRDefault="00504D0A" w:rsidP="00DA6578">
      <w:pPr>
        <w:rPr>
          <w:rFonts w:cstheme="minorHAnsi"/>
        </w:rPr>
      </w:pPr>
    </w:p>
    <w:tbl>
      <w:tblPr>
        <w:tblStyle w:val="Tablaconcuadrcula"/>
        <w:tblW w:w="10590" w:type="dxa"/>
        <w:tblLook w:val="04A0" w:firstRow="1" w:lastRow="0" w:firstColumn="1" w:lastColumn="0" w:noHBand="0" w:noVBand="1"/>
      </w:tblPr>
      <w:tblGrid>
        <w:gridCol w:w="3010"/>
        <w:gridCol w:w="7580"/>
      </w:tblGrid>
      <w:tr w:rsidR="00504D0A" w:rsidRPr="00443813" w14:paraId="30B6BD9E" w14:textId="77777777" w:rsidTr="003F5412">
        <w:trPr>
          <w:trHeight w:val="394"/>
        </w:trPr>
        <w:tc>
          <w:tcPr>
            <w:tcW w:w="3010" w:type="dxa"/>
            <w:vAlign w:val="center"/>
          </w:tcPr>
          <w:p w14:paraId="2E49C04D" w14:textId="273124D6" w:rsidR="00504D0A" w:rsidRPr="00443813" w:rsidRDefault="00504D0A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580" w:type="dxa"/>
            <w:vAlign w:val="center"/>
          </w:tcPr>
          <w:p w14:paraId="301BAC89" w14:textId="1B7BDC1B" w:rsidR="00504D0A" w:rsidRPr="00443813" w:rsidRDefault="00060CB9" w:rsidP="00610FB2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>Licencia</w:t>
            </w:r>
            <w:r w:rsidR="00037C73" w:rsidRPr="00443813">
              <w:rPr>
                <w:rFonts w:cstheme="minorHAnsi"/>
              </w:rPr>
              <w:t>s</w:t>
            </w:r>
            <w:r w:rsidRPr="00443813">
              <w:rPr>
                <w:rFonts w:cstheme="minorHAnsi"/>
              </w:rPr>
              <w:t xml:space="preserve"> de Funcionamiento </w:t>
            </w:r>
            <w:r w:rsidR="00400248" w:rsidRPr="00443813">
              <w:rPr>
                <w:rFonts w:cstheme="minorHAnsi"/>
              </w:rPr>
              <w:t xml:space="preserve">de la Municipalidad </w:t>
            </w:r>
            <w:r w:rsidR="00F24648" w:rsidRPr="00443813">
              <w:rPr>
                <w:rFonts w:cstheme="minorHAnsi"/>
              </w:rPr>
              <w:t>Provincial de San Ignacio – [</w:t>
            </w:r>
            <w:proofErr w:type="spellStart"/>
            <w:r w:rsidR="00F24648" w:rsidRPr="00443813">
              <w:rPr>
                <w:rFonts w:cstheme="minorHAnsi"/>
              </w:rPr>
              <w:t>MPSI</w:t>
            </w:r>
            <w:proofErr w:type="spellEnd"/>
            <w:r w:rsidR="00F24648" w:rsidRPr="00443813">
              <w:rPr>
                <w:rFonts w:cstheme="minorHAnsi"/>
              </w:rPr>
              <w:t>]</w:t>
            </w:r>
          </w:p>
        </w:tc>
      </w:tr>
      <w:tr w:rsidR="00504D0A" w:rsidRPr="00443813" w14:paraId="1E2BA938" w14:textId="77777777" w:rsidTr="003F5412">
        <w:trPr>
          <w:trHeight w:val="229"/>
        </w:trPr>
        <w:tc>
          <w:tcPr>
            <w:tcW w:w="3010" w:type="dxa"/>
            <w:vAlign w:val="center"/>
          </w:tcPr>
          <w:p w14:paraId="17CCE901" w14:textId="235EEF53" w:rsidR="00504D0A" w:rsidRPr="00443813" w:rsidRDefault="00504D0A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Título </w:t>
            </w:r>
            <w:proofErr w:type="spellStart"/>
            <w:r w:rsidRPr="004438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URL</w:t>
            </w:r>
            <w:proofErr w:type="spellEnd"/>
            <w:r w:rsidRPr="004438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 Descripción</w:t>
            </w:r>
          </w:p>
        </w:tc>
        <w:tc>
          <w:tcPr>
            <w:tcW w:w="7580" w:type="dxa"/>
          </w:tcPr>
          <w:p w14:paraId="0AF6190C" w14:textId="3E5704C9" w:rsidR="007B183A" w:rsidRPr="00443813" w:rsidRDefault="007D6119" w:rsidP="005361BD">
            <w:pPr>
              <w:rPr>
                <w:rFonts w:cstheme="minorHAnsi"/>
              </w:rPr>
            </w:pPr>
            <w:r w:rsidRPr="007D6119">
              <w:rPr>
                <w:rFonts w:cstheme="minorHAnsi"/>
              </w:rPr>
              <w:t>https://www.datosabiertos.gob.pe/dataset/licencias-de-funcionamiento-de-la-municipalidad-provincial-de-san-ignacio-%E2%80%93-mpsi</w:t>
            </w:r>
            <w:bookmarkStart w:id="0" w:name="_GoBack"/>
            <w:bookmarkEnd w:id="0"/>
          </w:p>
        </w:tc>
      </w:tr>
      <w:tr w:rsidR="00504D0A" w:rsidRPr="00443813" w14:paraId="2EC58AEF" w14:textId="77777777" w:rsidTr="003F5412">
        <w:trPr>
          <w:trHeight w:val="3678"/>
        </w:trPr>
        <w:tc>
          <w:tcPr>
            <w:tcW w:w="3010" w:type="dxa"/>
            <w:vAlign w:val="center"/>
          </w:tcPr>
          <w:p w14:paraId="24E79BF0" w14:textId="0C1004DE" w:rsidR="00504D0A" w:rsidRPr="00443813" w:rsidRDefault="00504D0A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  <w:lang w:val="es-MX"/>
              </w:rPr>
              <w:t>Descripción</w:t>
            </w:r>
          </w:p>
        </w:tc>
        <w:tc>
          <w:tcPr>
            <w:tcW w:w="7580" w:type="dxa"/>
          </w:tcPr>
          <w:p w14:paraId="1EF24611" w14:textId="5379EACF" w:rsidR="00CD25C2" w:rsidRPr="00443813" w:rsidRDefault="00BF36A4" w:rsidP="00F700E0">
            <w:pPr>
              <w:jc w:val="both"/>
              <w:rPr>
                <w:rFonts w:cstheme="minorHAnsi"/>
              </w:rPr>
            </w:pPr>
            <w:r w:rsidRPr="00443813">
              <w:rPr>
                <w:rFonts w:cstheme="minorHAnsi"/>
              </w:rPr>
              <w:t xml:space="preserve">Información de las </w:t>
            </w:r>
            <w:r w:rsidR="00060CB9" w:rsidRPr="00443813">
              <w:rPr>
                <w:rFonts w:cstheme="minorHAnsi"/>
              </w:rPr>
              <w:t xml:space="preserve">Licencias de Funcionamiento otorgadas por </w:t>
            </w:r>
            <w:r w:rsidRPr="00443813">
              <w:rPr>
                <w:rFonts w:cstheme="minorHAnsi"/>
              </w:rPr>
              <w:t xml:space="preserve">la Municipalidad </w:t>
            </w:r>
            <w:r w:rsidR="00610FB2" w:rsidRPr="00443813">
              <w:rPr>
                <w:rFonts w:cstheme="minorHAnsi"/>
              </w:rPr>
              <w:t>Provincial de San Ignacio</w:t>
            </w:r>
            <w:r w:rsidR="00E167D0" w:rsidRPr="00443813">
              <w:rPr>
                <w:rFonts w:cstheme="minorHAnsi"/>
              </w:rPr>
              <w:t xml:space="preserve"> – [</w:t>
            </w:r>
            <w:proofErr w:type="spellStart"/>
            <w:r w:rsidR="00E167D0" w:rsidRPr="00443813">
              <w:rPr>
                <w:rFonts w:cstheme="minorHAnsi"/>
              </w:rPr>
              <w:t>MPSI</w:t>
            </w:r>
            <w:proofErr w:type="spellEnd"/>
            <w:r w:rsidR="00E167D0" w:rsidRPr="00443813">
              <w:rPr>
                <w:rFonts w:cstheme="minorHAnsi"/>
              </w:rPr>
              <w:t>]</w:t>
            </w:r>
            <w:r w:rsidRPr="00443813">
              <w:rPr>
                <w:rFonts w:cstheme="minorHAnsi"/>
              </w:rPr>
              <w:t xml:space="preserve">, correspondiente </w:t>
            </w:r>
            <w:r w:rsidR="00610FB2" w:rsidRPr="00443813">
              <w:rPr>
                <w:rFonts w:cstheme="minorHAnsi"/>
              </w:rPr>
              <w:t>a</w:t>
            </w:r>
            <w:r w:rsidRPr="00443813">
              <w:rPr>
                <w:rFonts w:cstheme="minorHAnsi"/>
              </w:rPr>
              <w:t xml:space="preserve">l período </w:t>
            </w:r>
            <w:r w:rsidR="007E294D" w:rsidRPr="00443813">
              <w:rPr>
                <w:rFonts w:cstheme="minorHAnsi"/>
              </w:rPr>
              <w:t xml:space="preserve">2021 </w:t>
            </w:r>
            <w:r w:rsidR="005361BD" w:rsidRPr="00443813">
              <w:rPr>
                <w:rFonts w:cstheme="minorHAnsi"/>
              </w:rPr>
              <w:t>–</w:t>
            </w:r>
            <w:r w:rsidR="007E294D" w:rsidRPr="00443813">
              <w:rPr>
                <w:rFonts w:cstheme="minorHAnsi"/>
              </w:rPr>
              <w:t xml:space="preserve"> 2022</w:t>
            </w:r>
            <w:r w:rsidR="005361BD" w:rsidRPr="00443813">
              <w:rPr>
                <w:rFonts w:cstheme="minorHAnsi"/>
              </w:rPr>
              <w:t>.</w:t>
            </w:r>
          </w:p>
          <w:p w14:paraId="5E89BC83" w14:textId="77777777" w:rsidR="005361BD" w:rsidRPr="00443813" w:rsidRDefault="005361BD" w:rsidP="00F700E0">
            <w:pPr>
              <w:jc w:val="both"/>
              <w:rPr>
                <w:rFonts w:cstheme="minorHAnsi"/>
              </w:rPr>
            </w:pPr>
          </w:p>
          <w:p w14:paraId="6F2D15E2" w14:textId="3EB22673" w:rsidR="005361BD" w:rsidRPr="00443813" w:rsidRDefault="005361BD" w:rsidP="00F700E0">
            <w:pPr>
              <w:jc w:val="both"/>
              <w:rPr>
                <w:rFonts w:cstheme="minorHAnsi"/>
              </w:rPr>
            </w:pPr>
            <w:r w:rsidRPr="00443813">
              <w:rPr>
                <w:rFonts w:cstheme="minorHAnsi"/>
              </w:rPr>
              <w:t>Estas licencias de funcionamiento son del distrito de San Ignacio, que es la capital de la Provincia de San Ignacio.</w:t>
            </w:r>
          </w:p>
          <w:p w14:paraId="346B3F44" w14:textId="1166E18F" w:rsidR="00615D54" w:rsidRPr="00443813" w:rsidRDefault="00615D54" w:rsidP="00504D0A">
            <w:pPr>
              <w:rPr>
                <w:rFonts w:cstheme="minorHAnsi"/>
              </w:rPr>
            </w:pPr>
          </w:p>
          <w:p w14:paraId="096AF5EE" w14:textId="77777777" w:rsidR="00EC39B6" w:rsidRPr="00443813" w:rsidRDefault="00615D54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 xml:space="preserve">Éstas </w:t>
            </w:r>
            <w:r w:rsidR="00060CB9" w:rsidRPr="00443813">
              <w:rPr>
                <w:rFonts w:cstheme="minorHAnsi"/>
              </w:rPr>
              <w:t xml:space="preserve">Licencia de Funcionamiento </w:t>
            </w:r>
            <w:r w:rsidRPr="00443813">
              <w:rPr>
                <w:rFonts w:cstheme="minorHAnsi"/>
              </w:rPr>
              <w:t xml:space="preserve">están caracterizadas por: </w:t>
            </w:r>
          </w:p>
          <w:p w14:paraId="6D286B67" w14:textId="595813C9" w:rsidR="00EC39B6" w:rsidRPr="00443813" w:rsidRDefault="003B6218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>Fecha corte, d</w:t>
            </w:r>
            <w:r w:rsidR="000C7A8B"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epartamento, provincia, distrito, </w:t>
            </w:r>
            <w:proofErr w:type="spellStart"/>
            <w:r w:rsidR="000C7A8B" w:rsidRPr="00443813">
              <w:rPr>
                <w:rFonts w:asciiTheme="minorHAnsi" w:hAnsiTheme="minorHAnsi" w:cstheme="minorHAnsi"/>
                <w:sz w:val="22"/>
                <w:szCs w:val="22"/>
              </w:rPr>
              <w:t>ubigeo</w:t>
            </w:r>
            <w:proofErr w:type="spellEnd"/>
            <w:r w:rsidR="000C7A8B" w:rsidRPr="00443813">
              <w:rPr>
                <w:rFonts w:asciiTheme="minorHAnsi" w:hAnsiTheme="minorHAnsi" w:cstheme="minorHAnsi"/>
                <w:sz w:val="22"/>
                <w:szCs w:val="22"/>
              </w:rPr>
              <w:t>, gobierno</w:t>
            </w:r>
            <w:r w:rsidR="00EC39B6"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7A8B" w:rsidRPr="00443813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  <w:r w:rsidR="00EC39B6"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 de la entidad.</w:t>
            </w:r>
          </w:p>
          <w:p w14:paraId="33D49410" w14:textId="7D4100CD" w:rsidR="00EC39B6" w:rsidRPr="00443813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>Datos del establecimiento: RUC</w:t>
            </w:r>
            <w:r w:rsidR="000C7A8B" w:rsidRPr="004438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 giro</w:t>
            </w: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 de la a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ctividad, </w:t>
            </w: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rea, </w:t>
            </w: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>dirección.</w:t>
            </w:r>
          </w:p>
          <w:p w14:paraId="73E2B8DB" w14:textId="541C9841" w:rsidR="00CD25C2" w:rsidRPr="00443813" w:rsidRDefault="00EC39B6" w:rsidP="000E54C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Fecha de inicio del trámite, fecha de expedición de la licencia, 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>tipo</w:t>
            </w: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>licencia, c</w:t>
            </w: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>digo</w:t>
            </w: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>zonif</w:t>
            </w:r>
            <w:r w:rsidR="00D87234" w:rsidRPr="00443813">
              <w:rPr>
                <w:rFonts w:asciiTheme="minorHAnsi" w:hAnsiTheme="minorHAnsi" w:cstheme="minorHAnsi"/>
                <w:sz w:val="22"/>
                <w:szCs w:val="22"/>
              </w:rPr>
              <w:t>icación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>, descrip</w:t>
            </w:r>
            <w:r w:rsidR="00D87234"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ción de </w:t>
            </w:r>
            <w:r w:rsidR="00F700E0" w:rsidRPr="00443813">
              <w:rPr>
                <w:rFonts w:asciiTheme="minorHAnsi" w:hAnsiTheme="minorHAnsi" w:cstheme="minorHAnsi"/>
                <w:sz w:val="22"/>
                <w:szCs w:val="22"/>
              </w:rPr>
              <w:t>la zonificación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>, importe</w:t>
            </w: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 de L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  <w:r w:rsidR="00D87234"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encia de 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>fun</w:t>
            </w:r>
            <w:r w:rsidR="00D87234" w:rsidRPr="00443813">
              <w:rPr>
                <w:rFonts w:asciiTheme="minorHAnsi" w:hAnsiTheme="minorHAnsi" w:cstheme="minorHAnsi"/>
                <w:sz w:val="22"/>
                <w:szCs w:val="22"/>
              </w:rPr>
              <w:t>cionamiento</w:t>
            </w:r>
            <w:r w:rsidR="00060CB9" w:rsidRPr="00443813">
              <w:rPr>
                <w:rFonts w:asciiTheme="minorHAnsi" w:hAnsiTheme="minorHAnsi" w:cstheme="minorHAnsi"/>
                <w:sz w:val="22"/>
                <w:szCs w:val="22"/>
              </w:rPr>
              <w:t>, importe</w:t>
            </w:r>
            <w:r w:rsidRPr="00443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7234" w:rsidRPr="00443813">
              <w:rPr>
                <w:rFonts w:asciiTheme="minorHAnsi" w:hAnsiTheme="minorHAnsi" w:cstheme="minorHAnsi"/>
                <w:sz w:val="22"/>
                <w:szCs w:val="22"/>
              </w:rPr>
              <w:t>de la inspección técnic</w:t>
            </w:r>
            <w:r w:rsidR="003B6218" w:rsidRPr="00443813">
              <w:rPr>
                <w:rFonts w:asciiTheme="minorHAnsi" w:hAnsiTheme="minorHAnsi" w:cstheme="minorHAnsi"/>
                <w:sz w:val="22"/>
                <w:szCs w:val="22"/>
              </w:rPr>
              <w:t>a de seguridad en edificaciones.</w:t>
            </w:r>
          </w:p>
          <w:p w14:paraId="1768E929" w14:textId="72A30AD0" w:rsidR="00CD25C2" w:rsidRPr="00443813" w:rsidRDefault="00CD25C2" w:rsidP="00504D0A">
            <w:pPr>
              <w:rPr>
                <w:rFonts w:cstheme="minorHAnsi"/>
              </w:rPr>
            </w:pPr>
          </w:p>
        </w:tc>
      </w:tr>
      <w:tr w:rsidR="00504D0A" w:rsidRPr="00443813" w14:paraId="283C9B4F" w14:textId="77777777" w:rsidTr="003F5412">
        <w:trPr>
          <w:trHeight w:val="267"/>
        </w:trPr>
        <w:tc>
          <w:tcPr>
            <w:tcW w:w="3010" w:type="dxa"/>
            <w:vAlign w:val="center"/>
          </w:tcPr>
          <w:p w14:paraId="51D63ABD" w14:textId="5D977796" w:rsidR="00504D0A" w:rsidRPr="00443813" w:rsidRDefault="00504D0A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  <w:lang w:val="es-MX"/>
              </w:rPr>
              <w:t>Entidad</w:t>
            </w:r>
          </w:p>
        </w:tc>
        <w:tc>
          <w:tcPr>
            <w:tcW w:w="7580" w:type="dxa"/>
          </w:tcPr>
          <w:p w14:paraId="391CFDAD" w14:textId="69C1F446" w:rsidR="00504D0A" w:rsidRPr="00443813" w:rsidRDefault="00E06DA1" w:rsidP="002519F9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 xml:space="preserve">Municipalidad </w:t>
            </w:r>
            <w:r w:rsidR="002519F9" w:rsidRPr="00443813">
              <w:rPr>
                <w:rFonts w:cstheme="minorHAnsi"/>
              </w:rPr>
              <w:t>Provincial de San Ignacio</w:t>
            </w:r>
            <w:r w:rsidR="00E167D0" w:rsidRPr="00443813">
              <w:rPr>
                <w:rFonts w:cstheme="minorHAnsi"/>
              </w:rPr>
              <w:t xml:space="preserve"> – [</w:t>
            </w:r>
            <w:proofErr w:type="spellStart"/>
            <w:r w:rsidR="00E167D0" w:rsidRPr="00443813">
              <w:rPr>
                <w:rFonts w:cstheme="minorHAnsi"/>
              </w:rPr>
              <w:t>MPSI</w:t>
            </w:r>
            <w:proofErr w:type="spellEnd"/>
            <w:r w:rsidR="00E167D0" w:rsidRPr="00443813">
              <w:rPr>
                <w:rFonts w:cstheme="minorHAnsi"/>
              </w:rPr>
              <w:t>]</w:t>
            </w:r>
          </w:p>
        </w:tc>
      </w:tr>
      <w:tr w:rsidR="00504D0A" w:rsidRPr="00443813" w14:paraId="1598F2E3" w14:textId="77777777" w:rsidTr="003F5412">
        <w:trPr>
          <w:trHeight w:val="339"/>
        </w:trPr>
        <w:tc>
          <w:tcPr>
            <w:tcW w:w="3010" w:type="dxa"/>
            <w:vAlign w:val="center"/>
          </w:tcPr>
          <w:p w14:paraId="4723B4D8" w14:textId="16D3A583" w:rsidR="00504D0A" w:rsidRPr="00443813" w:rsidRDefault="00504D0A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  <w:lang w:val="es-MX"/>
              </w:rPr>
              <w:t>Fuente</w:t>
            </w:r>
          </w:p>
        </w:tc>
        <w:tc>
          <w:tcPr>
            <w:tcW w:w="7580" w:type="dxa"/>
            <w:vAlign w:val="center"/>
          </w:tcPr>
          <w:p w14:paraId="14AEEBCE" w14:textId="0E0F712A" w:rsidR="00504D0A" w:rsidRPr="00443813" w:rsidRDefault="00856631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>Sub Gerencia Desarrollo Económico</w:t>
            </w:r>
          </w:p>
        </w:tc>
      </w:tr>
      <w:tr w:rsidR="00504D0A" w:rsidRPr="00443813" w14:paraId="28E3066C" w14:textId="77777777" w:rsidTr="003F5412">
        <w:trPr>
          <w:trHeight w:val="310"/>
        </w:trPr>
        <w:tc>
          <w:tcPr>
            <w:tcW w:w="3010" w:type="dxa"/>
            <w:vAlign w:val="center"/>
          </w:tcPr>
          <w:p w14:paraId="316C6F46" w14:textId="50815B45" w:rsidR="00504D0A" w:rsidRPr="00443813" w:rsidRDefault="00504D0A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</w:rPr>
              <w:t>Etiquetas</w:t>
            </w:r>
          </w:p>
        </w:tc>
        <w:tc>
          <w:tcPr>
            <w:tcW w:w="7580" w:type="dxa"/>
            <w:vAlign w:val="center"/>
          </w:tcPr>
          <w:p w14:paraId="5B88C464" w14:textId="31808560" w:rsidR="00504D0A" w:rsidRPr="00443813" w:rsidRDefault="00E167D0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 xml:space="preserve">Licencia </w:t>
            </w:r>
            <w:r w:rsidR="00E34B4D" w:rsidRPr="00443813">
              <w:rPr>
                <w:rFonts w:cstheme="minorHAnsi"/>
              </w:rPr>
              <w:t>Funcionamiento</w:t>
            </w:r>
          </w:p>
        </w:tc>
      </w:tr>
      <w:tr w:rsidR="00504D0A" w:rsidRPr="00443813" w14:paraId="43175C4D" w14:textId="77777777" w:rsidTr="003F5412">
        <w:trPr>
          <w:trHeight w:val="224"/>
        </w:trPr>
        <w:tc>
          <w:tcPr>
            <w:tcW w:w="3010" w:type="dxa"/>
            <w:vAlign w:val="center"/>
          </w:tcPr>
          <w:p w14:paraId="12BAD6F9" w14:textId="0D974740" w:rsidR="00504D0A" w:rsidRPr="00443813" w:rsidRDefault="00504D0A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  <w:lang w:val="es-MX"/>
              </w:rPr>
              <w:t>Fecha de creación</w:t>
            </w:r>
          </w:p>
        </w:tc>
        <w:tc>
          <w:tcPr>
            <w:tcW w:w="7580" w:type="dxa"/>
            <w:vAlign w:val="center"/>
          </w:tcPr>
          <w:p w14:paraId="71ED991A" w14:textId="2215A2C7" w:rsidR="00504D0A" w:rsidRPr="00443813" w:rsidRDefault="003F5412" w:rsidP="00E167D0">
            <w:pPr>
              <w:rPr>
                <w:rFonts w:cstheme="minorHAnsi"/>
              </w:rPr>
            </w:pPr>
            <w:r w:rsidRPr="00443813">
              <w:rPr>
                <w:rFonts w:cstheme="minorHAnsi"/>
                <w:kern w:val="24"/>
              </w:rPr>
              <w:t>2023-07-13</w:t>
            </w:r>
          </w:p>
        </w:tc>
      </w:tr>
      <w:tr w:rsidR="00504D0A" w:rsidRPr="00443813" w14:paraId="011842A8" w14:textId="77777777" w:rsidTr="003F5412">
        <w:trPr>
          <w:trHeight w:val="328"/>
        </w:trPr>
        <w:tc>
          <w:tcPr>
            <w:tcW w:w="3010" w:type="dxa"/>
            <w:vAlign w:val="center"/>
          </w:tcPr>
          <w:p w14:paraId="35EB519A" w14:textId="7F952C47" w:rsidR="00504D0A" w:rsidRPr="00443813" w:rsidRDefault="00504D0A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  <w:lang w:val="es-MX"/>
              </w:rPr>
              <w:t>Frecuencia de actualización</w:t>
            </w:r>
          </w:p>
        </w:tc>
        <w:tc>
          <w:tcPr>
            <w:tcW w:w="7580" w:type="dxa"/>
            <w:vAlign w:val="center"/>
          </w:tcPr>
          <w:p w14:paraId="234AA13C" w14:textId="5A35324B" w:rsidR="00504D0A" w:rsidRPr="00443813" w:rsidRDefault="00E34B4D" w:rsidP="00504D0A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>Semestral</w:t>
            </w:r>
          </w:p>
        </w:tc>
      </w:tr>
      <w:tr w:rsidR="00CD25C2" w:rsidRPr="00443813" w14:paraId="2C94159F" w14:textId="77777777" w:rsidTr="003F5412">
        <w:trPr>
          <w:trHeight w:val="334"/>
        </w:trPr>
        <w:tc>
          <w:tcPr>
            <w:tcW w:w="3010" w:type="dxa"/>
            <w:vAlign w:val="center"/>
          </w:tcPr>
          <w:p w14:paraId="4C1DE0E1" w14:textId="18D08B51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  <w:lang w:val="es-MX"/>
              </w:rPr>
              <w:t>Última actualización</w:t>
            </w:r>
          </w:p>
        </w:tc>
        <w:tc>
          <w:tcPr>
            <w:tcW w:w="7580" w:type="dxa"/>
            <w:vAlign w:val="center"/>
          </w:tcPr>
          <w:p w14:paraId="1B051219" w14:textId="1837C75F" w:rsidR="00CD25C2" w:rsidRPr="00443813" w:rsidRDefault="003F5412" w:rsidP="007D6119">
            <w:pPr>
              <w:rPr>
                <w:rFonts w:cstheme="minorHAnsi"/>
              </w:rPr>
            </w:pPr>
            <w:r w:rsidRPr="00443813">
              <w:rPr>
                <w:rFonts w:cstheme="minorHAnsi"/>
                <w:kern w:val="24"/>
              </w:rPr>
              <w:t>2023-07-13, 1</w:t>
            </w:r>
            <w:r w:rsidR="007D6119">
              <w:rPr>
                <w:rFonts w:cstheme="minorHAnsi"/>
                <w:kern w:val="24"/>
              </w:rPr>
              <w:t>1</w:t>
            </w:r>
            <w:r w:rsidR="003B6218" w:rsidRPr="00443813">
              <w:rPr>
                <w:rFonts w:cstheme="minorHAnsi"/>
                <w:kern w:val="24"/>
              </w:rPr>
              <w:t>:00 (</w:t>
            </w:r>
            <w:proofErr w:type="spellStart"/>
            <w:r w:rsidR="003B6218" w:rsidRPr="00443813">
              <w:rPr>
                <w:rFonts w:cstheme="minorHAnsi"/>
                <w:kern w:val="24"/>
              </w:rPr>
              <w:t>UTC</w:t>
            </w:r>
            <w:proofErr w:type="spellEnd"/>
            <w:r w:rsidR="003B6218" w:rsidRPr="00443813">
              <w:rPr>
                <w:rFonts w:cstheme="minorHAnsi"/>
                <w:kern w:val="24"/>
              </w:rPr>
              <w:t>-05:00)</w:t>
            </w:r>
          </w:p>
        </w:tc>
      </w:tr>
      <w:tr w:rsidR="00CD25C2" w:rsidRPr="00443813" w14:paraId="3F74AE2E" w14:textId="77777777" w:rsidTr="003F5412">
        <w:trPr>
          <w:trHeight w:val="328"/>
        </w:trPr>
        <w:tc>
          <w:tcPr>
            <w:tcW w:w="3010" w:type="dxa"/>
            <w:vAlign w:val="center"/>
          </w:tcPr>
          <w:p w14:paraId="59316C5D" w14:textId="137D6F15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  <w:lang w:val="es-MX"/>
              </w:rPr>
              <w:t>Versión</w:t>
            </w:r>
          </w:p>
        </w:tc>
        <w:tc>
          <w:tcPr>
            <w:tcW w:w="7580" w:type="dxa"/>
            <w:vAlign w:val="center"/>
          </w:tcPr>
          <w:p w14:paraId="682DC893" w14:textId="21B613C4" w:rsidR="00CD25C2" w:rsidRPr="00443813" w:rsidRDefault="00400248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>1.0</w:t>
            </w:r>
          </w:p>
        </w:tc>
      </w:tr>
      <w:tr w:rsidR="00CD25C2" w:rsidRPr="00443813" w14:paraId="7EBCCDEC" w14:textId="77777777" w:rsidTr="003F5412">
        <w:trPr>
          <w:trHeight w:val="240"/>
        </w:trPr>
        <w:tc>
          <w:tcPr>
            <w:tcW w:w="3010" w:type="dxa"/>
            <w:vAlign w:val="center"/>
          </w:tcPr>
          <w:p w14:paraId="083F45C8" w14:textId="4E1B2523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  <w:lang w:val="es-MX"/>
              </w:rPr>
              <w:t>Licencia</w:t>
            </w:r>
          </w:p>
        </w:tc>
        <w:tc>
          <w:tcPr>
            <w:tcW w:w="7580" w:type="dxa"/>
            <w:vAlign w:val="center"/>
          </w:tcPr>
          <w:p w14:paraId="2A8300A7" w14:textId="358EA321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kern w:val="24"/>
                <w:lang w:val="en-US"/>
              </w:rPr>
              <w:t>Open Data Commons Attribution License</w:t>
            </w:r>
          </w:p>
        </w:tc>
      </w:tr>
      <w:tr w:rsidR="00CD25C2" w:rsidRPr="00443813" w14:paraId="50813B98" w14:textId="77777777" w:rsidTr="003F5412">
        <w:trPr>
          <w:trHeight w:val="323"/>
        </w:trPr>
        <w:tc>
          <w:tcPr>
            <w:tcW w:w="3010" w:type="dxa"/>
            <w:vAlign w:val="center"/>
          </w:tcPr>
          <w:p w14:paraId="78F51BD0" w14:textId="026C8583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kern w:val="24"/>
                <w:lang w:val="es-MX"/>
              </w:rPr>
              <w:t>Idioma</w:t>
            </w:r>
          </w:p>
        </w:tc>
        <w:tc>
          <w:tcPr>
            <w:tcW w:w="7580" w:type="dxa"/>
            <w:vAlign w:val="center"/>
          </w:tcPr>
          <w:p w14:paraId="00A83837" w14:textId="4C6C4345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kern w:val="24"/>
              </w:rPr>
              <w:t>Español</w:t>
            </w:r>
          </w:p>
        </w:tc>
      </w:tr>
      <w:tr w:rsidR="00CD25C2" w:rsidRPr="00443813" w14:paraId="1117E997" w14:textId="77777777" w:rsidTr="003F5412">
        <w:trPr>
          <w:trHeight w:val="328"/>
        </w:trPr>
        <w:tc>
          <w:tcPr>
            <w:tcW w:w="3010" w:type="dxa"/>
            <w:vAlign w:val="center"/>
          </w:tcPr>
          <w:p w14:paraId="1CADEF4B" w14:textId="184AA53E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580" w:type="dxa"/>
            <w:vAlign w:val="center"/>
          </w:tcPr>
          <w:p w14:paraId="64FB206D" w14:textId="705D940B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443813" w14:paraId="7E0D1F8D" w14:textId="77777777" w:rsidTr="003F5412">
        <w:trPr>
          <w:trHeight w:val="332"/>
        </w:trPr>
        <w:tc>
          <w:tcPr>
            <w:tcW w:w="3010" w:type="dxa"/>
            <w:vAlign w:val="center"/>
          </w:tcPr>
          <w:p w14:paraId="44582A03" w14:textId="175F5ABC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580" w:type="dxa"/>
            <w:vAlign w:val="center"/>
          </w:tcPr>
          <w:p w14:paraId="203A77A8" w14:textId="328AECF8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>Dataset</w:t>
            </w:r>
          </w:p>
        </w:tc>
      </w:tr>
      <w:tr w:rsidR="00CD25C2" w:rsidRPr="00443813" w14:paraId="002B4018" w14:textId="77777777" w:rsidTr="003F5412">
        <w:trPr>
          <w:trHeight w:val="224"/>
        </w:trPr>
        <w:tc>
          <w:tcPr>
            <w:tcW w:w="3010" w:type="dxa"/>
            <w:vAlign w:val="center"/>
          </w:tcPr>
          <w:p w14:paraId="7C20EDCE" w14:textId="0318ABEF" w:rsidR="00CD25C2" w:rsidRPr="00443813" w:rsidRDefault="00CD25C2" w:rsidP="00CD25C2">
            <w:pPr>
              <w:rPr>
                <w:rFonts w:cstheme="minorHAnsi"/>
                <w:b/>
                <w:bCs/>
              </w:rPr>
            </w:pPr>
            <w:r w:rsidRPr="00443813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580" w:type="dxa"/>
            <w:vAlign w:val="center"/>
          </w:tcPr>
          <w:p w14:paraId="4E46760A" w14:textId="1FBB55B3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>CSV</w:t>
            </w:r>
          </w:p>
        </w:tc>
      </w:tr>
      <w:tr w:rsidR="00CD25C2" w:rsidRPr="00443813" w14:paraId="7A5EEEA5" w14:textId="77777777" w:rsidTr="003F5412">
        <w:trPr>
          <w:trHeight w:val="318"/>
        </w:trPr>
        <w:tc>
          <w:tcPr>
            <w:tcW w:w="3010" w:type="dxa"/>
            <w:vAlign w:val="center"/>
          </w:tcPr>
          <w:p w14:paraId="14C8EAEF" w14:textId="0A3D3873" w:rsidR="00CD25C2" w:rsidRPr="00443813" w:rsidRDefault="00CD25C2" w:rsidP="00CD25C2">
            <w:pPr>
              <w:rPr>
                <w:rFonts w:cstheme="minorHAnsi"/>
              </w:rPr>
            </w:pPr>
            <w:r w:rsidRPr="004438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580" w:type="dxa"/>
            <w:vAlign w:val="center"/>
          </w:tcPr>
          <w:p w14:paraId="29A0014F" w14:textId="465E9ED2" w:rsidR="00CD25C2" w:rsidRPr="00443813" w:rsidRDefault="00037C73" w:rsidP="002519F9">
            <w:pPr>
              <w:rPr>
                <w:rFonts w:cstheme="minorHAnsi"/>
              </w:rPr>
            </w:pPr>
            <w:r w:rsidRPr="00443813">
              <w:rPr>
                <w:rFonts w:cstheme="minorHAnsi"/>
              </w:rPr>
              <w:t xml:space="preserve">Perú, </w:t>
            </w:r>
            <w:r w:rsidR="002519F9" w:rsidRPr="00443813">
              <w:rPr>
                <w:rFonts w:cstheme="minorHAnsi"/>
              </w:rPr>
              <w:t>Cajamarca,</w:t>
            </w:r>
            <w:r w:rsidR="007E294D" w:rsidRPr="00443813">
              <w:rPr>
                <w:rFonts w:cstheme="minorHAnsi"/>
              </w:rPr>
              <w:t xml:space="preserve"> San Ignacio, San Ignacio – 2021 - 2022</w:t>
            </w:r>
          </w:p>
        </w:tc>
      </w:tr>
      <w:tr w:rsidR="00CD25C2" w:rsidRPr="00443813" w14:paraId="494AA20C" w14:textId="77777777" w:rsidTr="003F5412">
        <w:trPr>
          <w:trHeight w:val="326"/>
        </w:trPr>
        <w:tc>
          <w:tcPr>
            <w:tcW w:w="3010" w:type="dxa"/>
            <w:vAlign w:val="center"/>
          </w:tcPr>
          <w:p w14:paraId="6E758B40" w14:textId="2431496E" w:rsidR="00CD25C2" w:rsidRPr="00443813" w:rsidRDefault="00CD25C2" w:rsidP="00CD25C2">
            <w:pPr>
              <w:rPr>
                <w:rFonts w:cstheme="minorHAnsi"/>
                <w:b/>
                <w:bCs/>
              </w:rPr>
            </w:pPr>
            <w:r w:rsidRPr="00443813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580" w:type="dxa"/>
            <w:vAlign w:val="center"/>
          </w:tcPr>
          <w:p w14:paraId="4E87C2D7" w14:textId="31686015" w:rsidR="00CD25C2" w:rsidRPr="00443813" w:rsidRDefault="00856631" w:rsidP="00CD25C2">
            <w:pPr>
              <w:rPr>
                <w:rFonts w:cstheme="minorHAnsi"/>
              </w:rPr>
            </w:pPr>
            <w:r w:rsidRPr="00443813">
              <w:rPr>
                <w:rStyle w:val="Hipervnculo"/>
                <w:rFonts w:cstheme="minorHAnsi"/>
                <w:color w:val="auto"/>
                <w:u w:val="none"/>
              </w:rPr>
              <w:t>informatica@munisanignacio.gob.pe</w:t>
            </w:r>
          </w:p>
        </w:tc>
      </w:tr>
    </w:tbl>
    <w:p w14:paraId="0E6576BC" w14:textId="2476AD3F" w:rsidR="009F0CA5" w:rsidRPr="00443813" w:rsidRDefault="009F0CA5" w:rsidP="00DA6578">
      <w:pPr>
        <w:rPr>
          <w:rFonts w:cstheme="minorHAnsi"/>
        </w:rPr>
      </w:pPr>
    </w:p>
    <w:sectPr w:rsidR="009F0CA5" w:rsidRPr="00443813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47C1"/>
    <w:rsid w:val="00037C73"/>
    <w:rsid w:val="00060CB9"/>
    <w:rsid w:val="000C7A8B"/>
    <w:rsid w:val="000D6B99"/>
    <w:rsid w:val="00115F11"/>
    <w:rsid w:val="00116DF8"/>
    <w:rsid w:val="00182C03"/>
    <w:rsid w:val="001B5C87"/>
    <w:rsid w:val="0020585A"/>
    <w:rsid w:val="002519F9"/>
    <w:rsid w:val="00276B42"/>
    <w:rsid w:val="00297BE5"/>
    <w:rsid w:val="00304CFC"/>
    <w:rsid w:val="00306482"/>
    <w:rsid w:val="00373915"/>
    <w:rsid w:val="003B6218"/>
    <w:rsid w:val="003D0AF5"/>
    <w:rsid w:val="003D6FF9"/>
    <w:rsid w:val="003E4836"/>
    <w:rsid w:val="003F5412"/>
    <w:rsid w:val="00400248"/>
    <w:rsid w:val="00443813"/>
    <w:rsid w:val="0048753E"/>
    <w:rsid w:val="004F1D9B"/>
    <w:rsid w:val="00504D0A"/>
    <w:rsid w:val="0053263F"/>
    <w:rsid w:val="005361BD"/>
    <w:rsid w:val="005F2C43"/>
    <w:rsid w:val="0060514D"/>
    <w:rsid w:val="00610FB2"/>
    <w:rsid w:val="00615D54"/>
    <w:rsid w:val="00636A28"/>
    <w:rsid w:val="00647FB5"/>
    <w:rsid w:val="006557AA"/>
    <w:rsid w:val="00682CD5"/>
    <w:rsid w:val="006A4576"/>
    <w:rsid w:val="006D7685"/>
    <w:rsid w:val="0070589E"/>
    <w:rsid w:val="00717CED"/>
    <w:rsid w:val="00772D14"/>
    <w:rsid w:val="007840A6"/>
    <w:rsid w:val="007B183A"/>
    <w:rsid w:val="007B51DF"/>
    <w:rsid w:val="007D6119"/>
    <w:rsid w:val="007E294D"/>
    <w:rsid w:val="00847017"/>
    <w:rsid w:val="008530EE"/>
    <w:rsid w:val="00856631"/>
    <w:rsid w:val="00876384"/>
    <w:rsid w:val="008A08A6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BF36A4"/>
    <w:rsid w:val="00C961F8"/>
    <w:rsid w:val="00CD25C2"/>
    <w:rsid w:val="00D00322"/>
    <w:rsid w:val="00D4682A"/>
    <w:rsid w:val="00D5559D"/>
    <w:rsid w:val="00D87234"/>
    <w:rsid w:val="00D957C7"/>
    <w:rsid w:val="00DA6578"/>
    <w:rsid w:val="00DC5E5F"/>
    <w:rsid w:val="00E06DA1"/>
    <w:rsid w:val="00E167D0"/>
    <w:rsid w:val="00E336A3"/>
    <w:rsid w:val="00E34B4D"/>
    <w:rsid w:val="00E9718C"/>
    <w:rsid w:val="00EB1A82"/>
    <w:rsid w:val="00EC39B6"/>
    <w:rsid w:val="00EF6303"/>
    <w:rsid w:val="00F1229D"/>
    <w:rsid w:val="00F24648"/>
    <w:rsid w:val="00F66923"/>
    <w:rsid w:val="00F700E0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39</cp:revision>
  <dcterms:created xsi:type="dcterms:W3CDTF">2022-10-17T05:58:00Z</dcterms:created>
  <dcterms:modified xsi:type="dcterms:W3CDTF">2023-07-13T16:55:00Z</dcterms:modified>
</cp:coreProperties>
</file>