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C0EED18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8A6848">
        <w:rPr>
          <w:rFonts w:asciiTheme="majorHAnsi" w:hAnsiTheme="majorHAnsi" w:cstheme="majorHAnsi"/>
        </w:rPr>
        <w:t xml:space="preserve">EPS que cuentan fondos MERESE y GRD&amp;ACC </w:t>
      </w:r>
      <w:r w:rsidRPr="00BE2CC3">
        <w:rPr>
          <w:rFonts w:asciiTheme="majorHAnsi" w:hAnsiTheme="majorHAnsi" w:cstheme="majorHAnsi"/>
        </w:rPr>
        <w:t>- [</w:t>
      </w:r>
      <w:r w:rsidR="00E976A0">
        <w:rPr>
          <w:rFonts w:asciiTheme="majorHAnsi" w:hAnsiTheme="majorHAnsi" w:cstheme="majorHAnsi"/>
        </w:rPr>
        <w:t>SUNASS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9C3BB00" w:rsidR="00504D0A" w:rsidRDefault="008A684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EPS que cuentan fondos MERESE y GRD&amp;ACC </w:t>
            </w:r>
            <w:r w:rsidRPr="00BE2CC3">
              <w:rPr>
                <w:rFonts w:asciiTheme="majorHAnsi" w:hAnsiTheme="majorHAnsi" w:cstheme="majorHAnsi"/>
              </w:rPr>
              <w:t>- [</w:t>
            </w:r>
            <w:r>
              <w:rPr>
                <w:rFonts w:asciiTheme="majorHAnsi" w:hAnsiTheme="majorHAnsi" w:cstheme="majorHAnsi"/>
              </w:rPr>
              <w:t>SUNASS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95387A">
        <w:tc>
          <w:tcPr>
            <w:tcW w:w="2972" w:type="dxa"/>
            <w:shd w:val="clear" w:color="auto" w:fill="auto"/>
            <w:vAlign w:val="center"/>
          </w:tcPr>
          <w:p w14:paraId="17CCE901" w14:textId="235EEF53" w:rsidR="00504D0A" w:rsidRPr="0095387A" w:rsidRDefault="00504D0A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CC433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0AF6190C" w14:textId="090BDD60" w:rsidR="00504D0A" w:rsidRPr="0095387A" w:rsidRDefault="00CC4335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CC4335">
              <w:rPr>
                <w:rFonts w:asciiTheme="majorHAnsi" w:hAnsiTheme="majorHAnsi" w:cstheme="majorHAnsi"/>
              </w:rPr>
              <w:t>www.datosabiertos.gob.pe/dataset/eps-que-cuentan-fondos-merese-y-grdandacc---sunass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AD1C58F" w14:textId="6593D42C" w:rsidR="008A6848" w:rsidRDefault="008A6848" w:rsidP="00FA224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dataset es un consolidado de todas las empresas prestadoras de los servicios de saneamiento a nivel nacional que cuentan con fondos MERESE y ACC&amp;ACC.</w:t>
            </w:r>
          </w:p>
          <w:p w14:paraId="2C94B546" w14:textId="06A8AD3A" w:rsidR="008A6848" w:rsidRDefault="008A6848" w:rsidP="00FA224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datos muestran las empresas prestadoras </w:t>
            </w:r>
            <w:r w:rsidR="00A03754">
              <w:rPr>
                <w:rFonts w:asciiTheme="majorHAnsi" w:hAnsiTheme="majorHAnsi" w:cstheme="majorHAnsi"/>
              </w:rPr>
              <w:t xml:space="preserve">que tienen fondos </w:t>
            </w:r>
            <w:r w:rsidR="00F85CA4">
              <w:rPr>
                <w:rFonts w:asciiTheme="majorHAnsi" w:hAnsiTheme="majorHAnsi" w:cstheme="majorHAnsi"/>
              </w:rPr>
              <w:t>recaudados mediante tarifa para implementación de</w:t>
            </w:r>
            <w:r w:rsidR="00A03754">
              <w:rPr>
                <w:rFonts w:asciiTheme="majorHAnsi" w:hAnsiTheme="majorHAnsi" w:cstheme="majorHAnsi"/>
              </w:rPr>
              <w:t>:</w:t>
            </w:r>
          </w:p>
          <w:p w14:paraId="5FFB0C5A" w14:textId="77777777" w:rsidR="008A6848" w:rsidRDefault="008A6848" w:rsidP="00FA2245">
            <w:pPr>
              <w:jc w:val="both"/>
              <w:rPr>
                <w:rFonts w:asciiTheme="majorHAnsi" w:hAnsiTheme="majorHAnsi" w:cstheme="majorHAnsi"/>
              </w:rPr>
            </w:pPr>
          </w:p>
          <w:p w14:paraId="3D15D54D" w14:textId="6CB9315F" w:rsidR="008A6848" w:rsidRDefault="00A03754" w:rsidP="00FA224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Mecanismos de Retribución por Servicios Ecosistémicos</w:t>
            </w:r>
            <w:r w:rsidR="00B4396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-</w:t>
            </w:r>
            <w:r w:rsidR="00B4396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MERESE</w:t>
            </w:r>
          </w:p>
          <w:p w14:paraId="785526C6" w14:textId="7B5E967D" w:rsidR="008A6848" w:rsidRDefault="008A6848" w:rsidP="00FA224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A03754">
              <w:rPr>
                <w:rFonts w:asciiTheme="majorHAnsi" w:hAnsiTheme="majorHAnsi" w:cstheme="majorHAnsi"/>
              </w:rPr>
              <w:t>Gestión de riesgo de desastre - GRD y Adaptación al Cambio Climático -ACC.</w:t>
            </w:r>
          </w:p>
          <w:p w14:paraId="75BD7628" w14:textId="77777777" w:rsidR="008A6848" w:rsidRDefault="008A6848" w:rsidP="00FA2245">
            <w:pPr>
              <w:jc w:val="both"/>
              <w:rPr>
                <w:rFonts w:asciiTheme="majorHAnsi" w:hAnsiTheme="majorHAnsi" w:cstheme="majorHAnsi"/>
              </w:rPr>
            </w:pPr>
          </w:p>
          <w:p w14:paraId="006AE308" w14:textId="77777777" w:rsidR="008A6848" w:rsidRDefault="008A6848" w:rsidP="00FA224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483A0E43" w14:textId="558762A8" w:rsidR="00FD3E66" w:rsidRDefault="00FD3E66" w:rsidP="00FA224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="008B5C49" w:rsidRPr="008B5C49">
              <w:rPr>
                <w:rFonts w:asciiTheme="majorHAnsi" w:hAnsiTheme="majorHAnsi" w:cstheme="majorHAnsi"/>
              </w:rPr>
              <w:t>Número de resolución donde indica la aprobación e incorporación en la tarifa del servicio de saneamiento los costos de la implementación de los MERESE y GRD&amp;ACC.</w:t>
            </w:r>
          </w:p>
          <w:p w14:paraId="1A14472C" w14:textId="3EA4A131" w:rsidR="008A6848" w:rsidRDefault="008A6848" w:rsidP="00FA224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FD3E66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epartamento, provincia y distrito de</w:t>
            </w:r>
            <w:r w:rsidRPr="00412C9C">
              <w:rPr>
                <w:rFonts w:asciiTheme="majorHAnsi" w:hAnsiTheme="majorHAnsi" w:cstheme="majorHAnsi"/>
              </w:rPr>
              <w:t xml:space="preserve"> la oficina principal del prestador.</w:t>
            </w:r>
          </w:p>
          <w:p w14:paraId="08DB9AD8" w14:textId="5F0729EA" w:rsidR="00504D0A" w:rsidRDefault="008A6848" w:rsidP="00FA224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FD3E66">
              <w:rPr>
                <w:rFonts w:asciiTheme="majorHAnsi" w:hAnsiTheme="majorHAnsi" w:cstheme="majorHAnsi"/>
              </w:rPr>
              <w:t>EPS que cuentan fondos MERESE y</w:t>
            </w:r>
            <w:r w:rsidR="00FC640E">
              <w:rPr>
                <w:rFonts w:asciiTheme="majorHAnsi" w:hAnsiTheme="majorHAnsi" w:cstheme="majorHAnsi"/>
              </w:rPr>
              <w:t xml:space="preserve"> </w:t>
            </w:r>
            <w:r w:rsidR="00FD3E66">
              <w:rPr>
                <w:rFonts w:asciiTheme="majorHAnsi" w:hAnsiTheme="majorHAnsi" w:cstheme="majorHAnsi"/>
              </w:rPr>
              <w:t>GRD&amp;ACC</w:t>
            </w:r>
            <w:r w:rsidR="00FA2245">
              <w:rPr>
                <w:rFonts w:asciiTheme="majorHAnsi" w:hAnsiTheme="majorHAnsi" w:cstheme="majorHAnsi"/>
              </w:rPr>
              <w:t>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FC640E">
        <w:tc>
          <w:tcPr>
            <w:tcW w:w="2972" w:type="dxa"/>
            <w:shd w:val="clear" w:color="auto" w:fill="auto"/>
            <w:vAlign w:val="center"/>
          </w:tcPr>
          <w:p w14:paraId="51D63ABD" w14:textId="5D977796" w:rsidR="00504D0A" w:rsidRPr="000B3C6C" w:rsidRDefault="00504D0A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391CFDAD" w14:textId="2952A46A" w:rsidR="00504D0A" w:rsidRPr="000B3C6C" w:rsidRDefault="000B3C6C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</w:rPr>
              <w:t>Superintendencia Nacional de Servicios de Saneamiento</w:t>
            </w:r>
            <w:r>
              <w:rPr>
                <w:rFonts w:asciiTheme="majorHAnsi" w:hAnsiTheme="majorHAnsi" w:cstheme="majorHAnsi"/>
              </w:rPr>
              <w:t xml:space="preserve"> - Sunass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E9BA2A8" w:rsidR="00504D0A" w:rsidRDefault="003973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de Ámbito de la Prestación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1D68A20" w:rsidR="003973C8" w:rsidRDefault="003973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EP</w:t>
            </w:r>
            <w:r w:rsidR="008A6848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con fondos, MERESE, GRD&amp;ACC, agua, saneamiento</w:t>
            </w:r>
          </w:p>
        </w:tc>
      </w:tr>
      <w:tr w:rsidR="00504D0A" w14:paraId="43175C4D" w14:textId="77777777" w:rsidTr="003B4D20">
        <w:tc>
          <w:tcPr>
            <w:tcW w:w="2972" w:type="dxa"/>
            <w:shd w:val="clear" w:color="auto" w:fill="auto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71ED991A" w14:textId="55F8F4E0" w:rsidR="00504D0A" w:rsidRDefault="00B752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2023-10-27</w:t>
            </w:r>
          </w:p>
        </w:tc>
      </w:tr>
      <w:tr w:rsidR="00504D0A" w14:paraId="011842A8" w14:textId="77777777" w:rsidTr="003B4D20">
        <w:tc>
          <w:tcPr>
            <w:tcW w:w="2972" w:type="dxa"/>
            <w:shd w:val="clear" w:color="auto" w:fill="auto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234AA13C" w14:textId="547F016A" w:rsidR="00504D0A" w:rsidRDefault="003973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3B4D20">
        <w:tc>
          <w:tcPr>
            <w:tcW w:w="2972" w:type="dxa"/>
            <w:shd w:val="clear" w:color="auto" w:fill="auto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51219" w14:textId="7125A9DC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784777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784777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784777">
              <w:rPr>
                <w:rFonts w:asciiTheme="majorHAnsi" w:hAnsiTheme="majorHAnsi" w:cstheme="majorHAnsi"/>
                <w:color w:val="000000" w:themeColor="text1"/>
                <w:kern w:val="24"/>
              </w:rPr>
              <w:t>27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3B4D20">
        <w:tc>
          <w:tcPr>
            <w:tcW w:w="2972" w:type="dxa"/>
            <w:shd w:val="clear" w:color="auto" w:fill="auto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82DC893" w14:textId="5352AD40" w:rsidR="00CD25C2" w:rsidRDefault="00F306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95387A" w14:paraId="7EBCCDEC" w14:textId="77777777" w:rsidTr="003B4D20">
        <w:tc>
          <w:tcPr>
            <w:tcW w:w="2972" w:type="dxa"/>
            <w:shd w:val="clear" w:color="auto" w:fill="auto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A8300A7" w14:textId="2B67E942" w:rsidR="00CD25C2" w:rsidRPr="00863008" w:rsidRDefault="00000000" w:rsidP="00CD25C2">
            <w:pPr>
              <w:rPr>
                <w:rFonts w:asciiTheme="majorHAnsi" w:hAnsiTheme="majorHAnsi" w:cstheme="majorHAnsi"/>
                <w:lang w:val="en-SG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3B4D20">
        <w:tc>
          <w:tcPr>
            <w:tcW w:w="2972" w:type="dxa"/>
            <w:shd w:val="clear" w:color="auto" w:fill="auto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3B4D20">
        <w:tc>
          <w:tcPr>
            <w:tcW w:w="2972" w:type="dxa"/>
            <w:shd w:val="clear" w:color="auto" w:fill="auto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3B4D20">
        <w:tc>
          <w:tcPr>
            <w:tcW w:w="2972" w:type="dxa"/>
            <w:shd w:val="clear" w:color="auto" w:fill="auto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3B4D20">
        <w:tc>
          <w:tcPr>
            <w:tcW w:w="2972" w:type="dxa"/>
            <w:shd w:val="clear" w:color="auto" w:fill="auto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6FDA11A" w:rsidR="00CD25C2" w:rsidRDefault="003973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B08915B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3973C8" w:rsidRPr="0042311C">
                <w:rPr>
                  <w:rStyle w:val="Hipervnculo"/>
                </w:rPr>
                <w:t>sunass</w:t>
              </w:r>
              <w:r w:rsidR="003973C8" w:rsidRPr="0042311C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@sunass.gob.pe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5195955">
    <w:abstractNumId w:val="4"/>
  </w:num>
  <w:num w:numId="2" w16cid:durableId="985865157">
    <w:abstractNumId w:val="2"/>
  </w:num>
  <w:num w:numId="3" w16cid:durableId="41902389">
    <w:abstractNumId w:val="1"/>
  </w:num>
  <w:num w:numId="4" w16cid:durableId="2054772070">
    <w:abstractNumId w:val="0"/>
  </w:num>
  <w:num w:numId="5" w16cid:durableId="1103112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3C6C"/>
    <w:rsid w:val="00116DF8"/>
    <w:rsid w:val="00182C03"/>
    <w:rsid w:val="0020585A"/>
    <w:rsid w:val="00297BE5"/>
    <w:rsid w:val="00306482"/>
    <w:rsid w:val="003973C8"/>
    <w:rsid w:val="003B4D20"/>
    <w:rsid w:val="003D0AF5"/>
    <w:rsid w:val="003D6FF9"/>
    <w:rsid w:val="003E4836"/>
    <w:rsid w:val="0048753E"/>
    <w:rsid w:val="004F1D9B"/>
    <w:rsid w:val="00504D0A"/>
    <w:rsid w:val="0053263F"/>
    <w:rsid w:val="00565C9F"/>
    <w:rsid w:val="005F2C43"/>
    <w:rsid w:val="00636A28"/>
    <w:rsid w:val="00647FB5"/>
    <w:rsid w:val="00682CD5"/>
    <w:rsid w:val="0070589E"/>
    <w:rsid w:val="00717CED"/>
    <w:rsid w:val="007840A6"/>
    <w:rsid w:val="00784777"/>
    <w:rsid w:val="00863008"/>
    <w:rsid w:val="00876384"/>
    <w:rsid w:val="008A6848"/>
    <w:rsid w:val="008B5C49"/>
    <w:rsid w:val="00904DBB"/>
    <w:rsid w:val="009379D2"/>
    <w:rsid w:val="009417A8"/>
    <w:rsid w:val="0095347C"/>
    <w:rsid w:val="0095387A"/>
    <w:rsid w:val="00962F24"/>
    <w:rsid w:val="009A7FF5"/>
    <w:rsid w:val="009B0AA2"/>
    <w:rsid w:val="009D2685"/>
    <w:rsid w:val="009F0CA5"/>
    <w:rsid w:val="00A03754"/>
    <w:rsid w:val="00B27C25"/>
    <w:rsid w:val="00B43965"/>
    <w:rsid w:val="00B6616D"/>
    <w:rsid w:val="00B75247"/>
    <w:rsid w:val="00BE2CC3"/>
    <w:rsid w:val="00C961F8"/>
    <w:rsid w:val="00CC4335"/>
    <w:rsid w:val="00CD25C2"/>
    <w:rsid w:val="00D00322"/>
    <w:rsid w:val="00D5559D"/>
    <w:rsid w:val="00D957C7"/>
    <w:rsid w:val="00DA6578"/>
    <w:rsid w:val="00E976A0"/>
    <w:rsid w:val="00EB1A82"/>
    <w:rsid w:val="00F1229D"/>
    <w:rsid w:val="00F3065C"/>
    <w:rsid w:val="00F66923"/>
    <w:rsid w:val="00F71199"/>
    <w:rsid w:val="00F85CA4"/>
    <w:rsid w:val="00FA048A"/>
    <w:rsid w:val="00FA2245"/>
    <w:rsid w:val="00FC640E"/>
    <w:rsid w:val="00F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9D26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26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26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6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6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ass@sun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33</cp:revision>
  <dcterms:created xsi:type="dcterms:W3CDTF">2021-10-20T17:24:00Z</dcterms:created>
  <dcterms:modified xsi:type="dcterms:W3CDTF">2023-10-27T22:05:00Z</dcterms:modified>
</cp:coreProperties>
</file>