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FD54ED" w:rsidRDefault="009F0CA5" w:rsidP="00717CED">
      <w:pPr>
        <w:jc w:val="center"/>
        <w:rPr>
          <w:rFonts w:cstheme="minorHAnsi"/>
          <w:b/>
          <w:bCs/>
          <w:u w:val="single"/>
        </w:rPr>
      </w:pPr>
      <w:r w:rsidRPr="00FD54ED">
        <w:rPr>
          <w:rFonts w:cstheme="minorHAnsi"/>
          <w:b/>
          <w:bCs/>
          <w:u w:val="single"/>
        </w:rPr>
        <w:t>METADATOS</w:t>
      </w:r>
    </w:p>
    <w:p w14:paraId="6F6FA515" w14:textId="291CF929" w:rsidR="009F0CA5" w:rsidRPr="00FD54ED" w:rsidRDefault="009F0CA5">
      <w:pPr>
        <w:rPr>
          <w:rFonts w:cstheme="minorHAnsi"/>
        </w:rPr>
      </w:pPr>
    </w:p>
    <w:p w14:paraId="578F6E56" w14:textId="05F5F641" w:rsidR="009F0CA5" w:rsidRPr="00FD54ED" w:rsidRDefault="009F0CA5" w:rsidP="00CF3AA1">
      <w:pPr>
        <w:ind w:left="2268" w:hanging="2268"/>
        <w:jc w:val="center"/>
        <w:rPr>
          <w:rFonts w:cstheme="minorHAnsi"/>
        </w:rPr>
      </w:pPr>
      <w:r w:rsidRPr="00FD54ED">
        <w:rPr>
          <w:rFonts w:cstheme="minorHAnsi"/>
        </w:rPr>
        <w:t xml:space="preserve">Metadatos del </w:t>
      </w:r>
      <w:proofErr w:type="spellStart"/>
      <w:r w:rsidRPr="00FD54ED">
        <w:rPr>
          <w:rFonts w:cstheme="minorHAnsi"/>
        </w:rPr>
        <w:t>dataset</w:t>
      </w:r>
      <w:proofErr w:type="spellEnd"/>
      <w:r w:rsidR="00EB1A82" w:rsidRPr="00FD54ED">
        <w:rPr>
          <w:rFonts w:cstheme="minorHAnsi"/>
        </w:rPr>
        <w:t xml:space="preserve">: </w:t>
      </w:r>
      <w:r w:rsidRPr="00FD54ED">
        <w:rPr>
          <w:rFonts w:cstheme="minorHAnsi"/>
        </w:rPr>
        <w:t xml:space="preserve"> </w:t>
      </w:r>
      <w:r w:rsidR="004F6D0D" w:rsidRPr="00FD54ED">
        <w:rPr>
          <w:rFonts w:cstheme="minorHAnsi"/>
        </w:rPr>
        <w:t>Licencias de Funcionamiento de la Municipalidad Distrital de Santa Cruz de Flores</w:t>
      </w:r>
      <w:r w:rsidR="00467979">
        <w:rPr>
          <w:rFonts w:cstheme="minorHAnsi"/>
        </w:rPr>
        <w:t xml:space="preserve"> </w:t>
      </w:r>
      <w:r w:rsidR="00467979">
        <w:rPr>
          <w:rFonts w:cstheme="minorHAnsi"/>
          <w:lang w:val="es-ES"/>
        </w:rPr>
        <w:t>del 2021 al 2023</w:t>
      </w:r>
      <w:r w:rsidR="00467979">
        <w:rPr>
          <w:rFonts w:cstheme="minorHAnsi"/>
        </w:rPr>
        <w:t xml:space="preserve"> </w:t>
      </w:r>
      <w:r w:rsidRPr="00FD54ED">
        <w:rPr>
          <w:rFonts w:cstheme="minorHAnsi"/>
        </w:rPr>
        <w:t>- [</w:t>
      </w:r>
      <w:r w:rsidR="004F6D0D" w:rsidRPr="00FD54ED">
        <w:rPr>
          <w:rFonts w:cstheme="minorHAnsi"/>
        </w:rPr>
        <w:t>MDSCF</w:t>
      </w:r>
      <w:r w:rsidRPr="00FD54ED">
        <w:rPr>
          <w:rFonts w:cstheme="minorHAnsi"/>
        </w:rPr>
        <w:t>]</w:t>
      </w:r>
    </w:p>
    <w:p w14:paraId="6E07927B" w14:textId="77777777" w:rsidR="00DA6578" w:rsidRPr="00FD54ED" w:rsidRDefault="00DA6578">
      <w:pPr>
        <w:rPr>
          <w:rFonts w:cstheme="minorHAnsi"/>
          <w:vanish/>
          <w:specVanish/>
        </w:rPr>
      </w:pPr>
    </w:p>
    <w:p w14:paraId="70D2D9BE" w14:textId="77777777" w:rsidR="00DA6578" w:rsidRPr="00FD54ED" w:rsidRDefault="00DA6578" w:rsidP="00DA6578">
      <w:pPr>
        <w:rPr>
          <w:rFonts w:cstheme="minorHAnsi"/>
          <w:vanish/>
          <w:specVanish/>
        </w:rPr>
      </w:pPr>
      <w:r w:rsidRPr="00FD54ED">
        <w:rPr>
          <w:rFonts w:cstheme="minorHAnsi"/>
        </w:rPr>
        <w:t xml:space="preserve"> </w:t>
      </w:r>
    </w:p>
    <w:p w14:paraId="77E11A95" w14:textId="77777777" w:rsidR="00504D0A" w:rsidRPr="00FD54ED" w:rsidRDefault="00DA6578" w:rsidP="00DA6578">
      <w:pPr>
        <w:rPr>
          <w:rFonts w:cstheme="minorHAnsi"/>
        </w:rPr>
      </w:pPr>
      <w:r w:rsidRPr="00FD54ED">
        <w:rPr>
          <w:rFonts w:cstheme="min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3256"/>
        <w:gridCol w:w="7200"/>
      </w:tblGrid>
      <w:tr w:rsidR="00504D0A" w:rsidRPr="00FD54ED" w14:paraId="30B6BD9E" w14:textId="77777777" w:rsidTr="00A62B9F">
        <w:tc>
          <w:tcPr>
            <w:tcW w:w="3256" w:type="dxa"/>
            <w:vAlign w:val="center"/>
          </w:tcPr>
          <w:p w14:paraId="2E49C04D" w14:textId="273124D6" w:rsidR="00504D0A" w:rsidRPr="00FD54ED" w:rsidRDefault="00504D0A" w:rsidP="00504D0A">
            <w:pPr>
              <w:rPr>
                <w:rFonts w:cstheme="minorHAnsi"/>
              </w:rPr>
            </w:pPr>
            <w:r w:rsidRPr="00FD54ED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7200" w:type="dxa"/>
          </w:tcPr>
          <w:p w14:paraId="301BAC89" w14:textId="47F4D4B5" w:rsidR="00504D0A" w:rsidRPr="00FD54ED" w:rsidRDefault="004F6D0D" w:rsidP="00BF2FBB">
            <w:pPr>
              <w:jc w:val="both"/>
              <w:rPr>
                <w:rFonts w:cstheme="minorHAnsi"/>
              </w:rPr>
            </w:pPr>
            <w:r w:rsidRPr="00FD54ED">
              <w:rPr>
                <w:rFonts w:cstheme="minorHAnsi"/>
                <w:lang w:val="es-ES"/>
              </w:rPr>
              <w:t>Licencias de Funcionamiento de la Municipalidad Distrital de Santa Cruz de Flores</w:t>
            </w:r>
            <w:r w:rsidR="00467979">
              <w:rPr>
                <w:rFonts w:cstheme="minorHAnsi"/>
                <w:lang w:val="es-ES"/>
              </w:rPr>
              <w:t xml:space="preserve"> del 2021 al 2023</w:t>
            </w:r>
            <w:r w:rsidR="00467979">
              <w:rPr>
                <w:rFonts w:cstheme="minorHAnsi"/>
              </w:rPr>
              <w:t xml:space="preserve"> </w:t>
            </w:r>
            <w:r w:rsidR="00467979" w:rsidRPr="00FD54ED">
              <w:rPr>
                <w:rFonts w:cstheme="minorHAnsi"/>
              </w:rPr>
              <w:t>- [MDSCF]</w:t>
            </w:r>
          </w:p>
        </w:tc>
      </w:tr>
      <w:tr w:rsidR="00504D0A" w:rsidRPr="00FD54ED" w14:paraId="1E2BA938" w14:textId="77777777" w:rsidTr="00A62B9F">
        <w:tc>
          <w:tcPr>
            <w:tcW w:w="3256" w:type="dxa"/>
            <w:vAlign w:val="center"/>
          </w:tcPr>
          <w:p w14:paraId="17CCE901" w14:textId="235EEF53" w:rsidR="00504D0A" w:rsidRPr="00FD54ED" w:rsidRDefault="00504D0A" w:rsidP="00504D0A">
            <w:pPr>
              <w:rPr>
                <w:rFonts w:cstheme="minorHAnsi"/>
              </w:rPr>
            </w:pPr>
            <w:r w:rsidRPr="00FD54ED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Título URL Descripción</w:t>
            </w:r>
          </w:p>
        </w:tc>
        <w:tc>
          <w:tcPr>
            <w:tcW w:w="7200" w:type="dxa"/>
          </w:tcPr>
          <w:p w14:paraId="0AF6190C" w14:textId="3FA644A3" w:rsidR="00504D0A" w:rsidRPr="00FD54ED" w:rsidRDefault="003E2351" w:rsidP="00504D0A">
            <w:pPr>
              <w:rPr>
                <w:rFonts w:cstheme="minorHAnsi"/>
              </w:rPr>
            </w:pPr>
            <w:r w:rsidRPr="003E2351">
              <w:rPr>
                <w:rFonts w:cstheme="minorHAnsi"/>
              </w:rPr>
              <w:t>www.datosabiertos.gob.pe/dataset/licencias-de-funcionamiento-de-la-municipalidad-distrital-de-santa-cruz-de-flores-del-2021-al-2023-mdscf</w:t>
            </w:r>
          </w:p>
        </w:tc>
      </w:tr>
      <w:tr w:rsidR="00504D0A" w:rsidRPr="00FD54ED" w14:paraId="2EC58AEF" w14:textId="77777777" w:rsidTr="00A62B9F">
        <w:tc>
          <w:tcPr>
            <w:tcW w:w="3256" w:type="dxa"/>
            <w:vAlign w:val="center"/>
          </w:tcPr>
          <w:p w14:paraId="24E79BF0" w14:textId="0C1004DE" w:rsidR="00504D0A" w:rsidRPr="00FD54ED" w:rsidRDefault="00504D0A" w:rsidP="00504D0A">
            <w:pPr>
              <w:rPr>
                <w:rFonts w:cstheme="minorHAnsi"/>
              </w:rPr>
            </w:pPr>
            <w:r w:rsidRPr="008617E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Descripción</w:t>
            </w:r>
          </w:p>
        </w:tc>
        <w:tc>
          <w:tcPr>
            <w:tcW w:w="7200" w:type="dxa"/>
          </w:tcPr>
          <w:p w14:paraId="1FB6E4A6" w14:textId="27BEA509" w:rsidR="00BB3A67" w:rsidRPr="00FD54ED" w:rsidRDefault="00BB3A67" w:rsidP="00BF2FBB">
            <w:pPr>
              <w:jc w:val="both"/>
              <w:rPr>
                <w:rFonts w:cstheme="minorHAnsi"/>
              </w:rPr>
            </w:pPr>
            <w:r w:rsidRPr="00FD54ED">
              <w:rPr>
                <w:rFonts w:cstheme="minorHAnsi"/>
                <w:lang w:val="es-ES"/>
              </w:rPr>
              <w:t>Información de las licencias de funcionamiento de la Municipalidad Distrital de Sa</w:t>
            </w:r>
            <w:r w:rsidR="00FD54ED" w:rsidRPr="00FD54ED">
              <w:rPr>
                <w:rFonts w:cstheme="minorHAnsi"/>
                <w:lang w:val="es-ES"/>
              </w:rPr>
              <w:t>nta Cruz de Flores</w:t>
            </w:r>
            <w:r w:rsidRPr="00FD54ED">
              <w:rPr>
                <w:rFonts w:cstheme="minorHAnsi"/>
                <w:lang w:val="es-ES"/>
              </w:rPr>
              <w:t xml:space="preserve">, ubicada en la Provincia de Cañete, Departamento de Lima, correspondiente </w:t>
            </w:r>
            <w:r w:rsidR="00D52CE7">
              <w:rPr>
                <w:rFonts w:cstheme="minorHAnsi"/>
                <w:lang w:val="es-ES"/>
              </w:rPr>
              <w:t xml:space="preserve">al periodo </w:t>
            </w:r>
            <w:r w:rsidR="00FD54ED" w:rsidRPr="00FD54ED">
              <w:rPr>
                <w:rFonts w:cstheme="minorHAnsi"/>
                <w:lang w:val="es-ES"/>
              </w:rPr>
              <w:t>de 202</w:t>
            </w:r>
            <w:r w:rsidR="00B82731">
              <w:rPr>
                <w:rFonts w:cstheme="minorHAnsi"/>
                <w:lang w:val="es-ES"/>
              </w:rPr>
              <w:t>1 al 2023</w:t>
            </w:r>
            <w:r w:rsidRPr="00FD54ED">
              <w:rPr>
                <w:rFonts w:cstheme="minorHAnsi"/>
                <w:lang w:val="es-ES"/>
              </w:rPr>
              <w:t>.</w:t>
            </w:r>
          </w:p>
          <w:p w14:paraId="466E7E42" w14:textId="77777777" w:rsidR="00BB3A67" w:rsidRPr="00FD54ED" w:rsidRDefault="00BB3A67" w:rsidP="00BB3A67">
            <w:pPr>
              <w:rPr>
                <w:rFonts w:cstheme="minorHAnsi"/>
              </w:rPr>
            </w:pPr>
          </w:p>
          <w:p w14:paraId="17EE8E88" w14:textId="77777777" w:rsidR="00BB3A67" w:rsidRPr="00FD54ED" w:rsidRDefault="00BB3A67" w:rsidP="00BB3A67">
            <w:pPr>
              <w:rPr>
                <w:rFonts w:cstheme="minorHAnsi"/>
              </w:rPr>
            </w:pPr>
            <w:r w:rsidRPr="00FD54ED">
              <w:rPr>
                <w:rFonts w:cstheme="minorHAnsi"/>
              </w:rPr>
              <w:t xml:space="preserve">Estas licencias están caracterizadas por: </w:t>
            </w:r>
          </w:p>
          <w:p w14:paraId="35DEC81B" w14:textId="31A7CED7" w:rsidR="00BB3A67" w:rsidRPr="00FD54ED" w:rsidRDefault="00F85CC8" w:rsidP="00BF2FBB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Fecha_corte, </w:t>
            </w:r>
            <w:r w:rsidR="00BB3A67" w:rsidRPr="00FD54ED">
              <w:rPr>
                <w:rFonts w:asciiTheme="minorHAnsi" w:hAnsiTheme="minorHAnsi" w:cstheme="minorHAnsi"/>
                <w:sz w:val="22"/>
                <w:szCs w:val="22"/>
              </w:rPr>
              <w:t>Departamento, Provincia, Distrito, Ubigeo, donde se encuentra ubicada la entidad.</w:t>
            </w:r>
          </w:p>
          <w:p w14:paraId="35B24D91" w14:textId="77777777" w:rsidR="006566E6" w:rsidRDefault="00BB3A67" w:rsidP="00BF2FBB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D54ED">
              <w:rPr>
                <w:rFonts w:asciiTheme="minorHAnsi" w:hAnsiTheme="minorHAnsi" w:cstheme="minorHAnsi"/>
                <w:sz w:val="22"/>
                <w:szCs w:val="22"/>
              </w:rPr>
              <w:t>Gobierno local, ruc gobierno local, son datos de la entidad.</w:t>
            </w:r>
          </w:p>
          <w:p w14:paraId="1768E929" w14:textId="21812ABF" w:rsidR="00CD25C2" w:rsidRPr="006566E6" w:rsidRDefault="00BB3A67" w:rsidP="00BF2FBB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52CE7">
              <w:rPr>
                <w:rFonts w:asciiTheme="minorHAnsi" w:hAnsiTheme="minorHAnsi" w:cstheme="minorHAnsi"/>
                <w:sz w:val="22"/>
                <w:szCs w:val="22"/>
              </w:rPr>
              <w:t>Detalles de las licencias de funcionamiento: periodo anual, numero de licencia, ruc comercial, razón comercial,</w:t>
            </w:r>
            <w:r w:rsidR="00694AD2" w:rsidRPr="00D52CE7">
              <w:rPr>
                <w:rFonts w:asciiTheme="minorHAnsi" w:hAnsiTheme="minorHAnsi" w:cstheme="minorHAnsi"/>
                <w:sz w:val="22"/>
                <w:szCs w:val="22"/>
              </w:rPr>
              <w:t xml:space="preserve"> nombre comercial,</w:t>
            </w:r>
            <w:r w:rsidRPr="00D52CE7">
              <w:rPr>
                <w:rFonts w:asciiTheme="minorHAnsi" w:hAnsiTheme="minorHAnsi" w:cstheme="minorHAnsi"/>
                <w:sz w:val="22"/>
                <w:szCs w:val="22"/>
              </w:rPr>
              <w:t xml:space="preserve"> giro comercial, dirección comercial, área comercial, numero de recibo, número de expediente</w:t>
            </w:r>
            <w:r w:rsidR="00B00DE9" w:rsidRPr="00D52CE7">
              <w:rPr>
                <w:rFonts w:asciiTheme="minorHAnsi" w:hAnsiTheme="minorHAnsi" w:cstheme="minorHAnsi"/>
                <w:sz w:val="22"/>
                <w:szCs w:val="22"/>
              </w:rPr>
              <w:t>, f</w:t>
            </w:r>
            <w:r w:rsidRPr="00D52CE7">
              <w:rPr>
                <w:rFonts w:asciiTheme="minorHAnsi" w:hAnsiTheme="minorHAnsi" w:cstheme="minorHAnsi"/>
                <w:sz w:val="22"/>
                <w:szCs w:val="22"/>
              </w:rPr>
              <w:t>echa ingreso de expediente, fecha de expedición de expediente, fecha cese, estado, pago</w:t>
            </w:r>
            <w:r w:rsidR="00B00DE9" w:rsidRPr="00D52CE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504D0A" w:rsidRPr="00FD54ED" w14:paraId="283C9B4F" w14:textId="77777777" w:rsidTr="00A62B9F">
        <w:tc>
          <w:tcPr>
            <w:tcW w:w="3256" w:type="dxa"/>
            <w:vAlign w:val="center"/>
          </w:tcPr>
          <w:p w14:paraId="51D63ABD" w14:textId="5D977796" w:rsidR="00504D0A" w:rsidRPr="00FD54ED" w:rsidRDefault="00504D0A" w:rsidP="00504D0A">
            <w:pPr>
              <w:rPr>
                <w:rFonts w:cstheme="minorHAnsi"/>
              </w:rPr>
            </w:pPr>
            <w:r w:rsidRPr="00FD54ED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7200" w:type="dxa"/>
          </w:tcPr>
          <w:p w14:paraId="391CFDAD" w14:textId="00699B85" w:rsidR="00504D0A" w:rsidRPr="00FD54ED" w:rsidRDefault="00B00DE9" w:rsidP="00504D0A">
            <w:pPr>
              <w:rPr>
                <w:rFonts w:cstheme="minorHAnsi"/>
              </w:rPr>
            </w:pPr>
            <w:r w:rsidRPr="00FD54ED">
              <w:rPr>
                <w:rFonts w:cstheme="minorHAnsi"/>
                <w:lang w:val="es-ES"/>
              </w:rPr>
              <w:t>Municipalidad Distrital de Santa Cruz de Flores</w:t>
            </w:r>
            <w:r>
              <w:rPr>
                <w:rFonts w:cstheme="minorHAnsi"/>
                <w:lang w:val="es-ES"/>
              </w:rPr>
              <w:t xml:space="preserve"> </w:t>
            </w:r>
            <w:r w:rsidR="00AE2F93">
              <w:rPr>
                <w:rFonts w:cstheme="minorHAnsi"/>
                <w:lang w:val="es-ES"/>
              </w:rPr>
              <w:t>–</w:t>
            </w:r>
            <w:r>
              <w:rPr>
                <w:rFonts w:cstheme="minorHAnsi"/>
                <w:lang w:val="es-ES"/>
              </w:rPr>
              <w:t xml:space="preserve"> </w:t>
            </w:r>
            <w:r w:rsidR="00AE2F93">
              <w:rPr>
                <w:rFonts w:cstheme="minorHAnsi"/>
                <w:lang w:val="es-ES"/>
              </w:rPr>
              <w:t>[</w:t>
            </w:r>
            <w:r>
              <w:rPr>
                <w:rFonts w:cstheme="minorHAnsi"/>
                <w:lang w:val="es-ES"/>
              </w:rPr>
              <w:t>MDSCF</w:t>
            </w:r>
            <w:r w:rsidR="00AE2F93">
              <w:rPr>
                <w:rFonts w:cstheme="minorHAnsi"/>
                <w:lang w:val="es-ES"/>
              </w:rPr>
              <w:t>]</w:t>
            </w:r>
          </w:p>
        </w:tc>
      </w:tr>
      <w:tr w:rsidR="00504D0A" w:rsidRPr="00FD54ED" w14:paraId="1598F2E3" w14:textId="77777777" w:rsidTr="00A62B9F">
        <w:tc>
          <w:tcPr>
            <w:tcW w:w="3256" w:type="dxa"/>
            <w:vAlign w:val="center"/>
          </w:tcPr>
          <w:p w14:paraId="4723B4D8" w14:textId="16D3A583" w:rsidR="00504D0A" w:rsidRPr="00FD54ED" w:rsidRDefault="00504D0A" w:rsidP="00504D0A">
            <w:pPr>
              <w:rPr>
                <w:rFonts w:cstheme="minorHAnsi"/>
              </w:rPr>
            </w:pPr>
            <w:r w:rsidRPr="00FD54ED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7200" w:type="dxa"/>
          </w:tcPr>
          <w:p w14:paraId="14AEEBCE" w14:textId="14C459E2" w:rsidR="00504D0A" w:rsidRPr="00FD54ED" w:rsidRDefault="00B00DE9" w:rsidP="00504D0A">
            <w:pPr>
              <w:rPr>
                <w:rFonts w:cstheme="minorHAnsi"/>
              </w:rPr>
            </w:pPr>
            <w:r>
              <w:rPr>
                <w:rFonts w:cstheme="minorHAnsi"/>
              </w:rPr>
              <w:t>Oficina de Informática</w:t>
            </w:r>
          </w:p>
        </w:tc>
      </w:tr>
      <w:tr w:rsidR="00504D0A" w:rsidRPr="00FD54ED" w14:paraId="28E3066C" w14:textId="77777777" w:rsidTr="00A62B9F">
        <w:tc>
          <w:tcPr>
            <w:tcW w:w="3256" w:type="dxa"/>
            <w:vAlign w:val="center"/>
          </w:tcPr>
          <w:p w14:paraId="316C6F46" w14:textId="50815B45" w:rsidR="00504D0A" w:rsidRPr="00FD54ED" w:rsidRDefault="00504D0A" w:rsidP="00504D0A">
            <w:pPr>
              <w:rPr>
                <w:rFonts w:cstheme="minorHAnsi"/>
              </w:rPr>
            </w:pPr>
            <w:r w:rsidRPr="00FD54ED">
              <w:rPr>
                <w:rFonts w:cstheme="minorHAns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7200" w:type="dxa"/>
          </w:tcPr>
          <w:p w14:paraId="5B88C464" w14:textId="7B288F2A" w:rsidR="00100173" w:rsidRPr="00FD54ED" w:rsidRDefault="00100173" w:rsidP="00504D0A">
            <w:pPr>
              <w:rPr>
                <w:rFonts w:cstheme="minorHAnsi"/>
              </w:rPr>
            </w:pPr>
            <w:r>
              <w:rPr>
                <w:rFonts w:cstheme="minorHAnsi"/>
              </w:rPr>
              <w:t>Licencias,</w:t>
            </w:r>
            <w:r w:rsidR="00AE2F93">
              <w:rPr>
                <w:rFonts w:cstheme="minorHAnsi"/>
              </w:rPr>
              <w:t xml:space="preserve"> Licencias Funcionamiento,</w:t>
            </w:r>
            <w:r>
              <w:rPr>
                <w:rFonts w:cstheme="minorHAnsi"/>
              </w:rPr>
              <w:t xml:space="preserve"> Gobernabilidad, Transparencia.</w:t>
            </w:r>
          </w:p>
        </w:tc>
      </w:tr>
      <w:tr w:rsidR="00504D0A" w:rsidRPr="00FD54ED" w14:paraId="43175C4D" w14:textId="77777777" w:rsidTr="00A62B9F">
        <w:tc>
          <w:tcPr>
            <w:tcW w:w="3256" w:type="dxa"/>
            <w:vAlign w:val="center"/>
          </w:tcPr>
          <w:p w14:paraId="12BAD6F9" w14:textId="0D974740" w:rsidR="00504D0A" w:rsidRPr="00FD54ED" w:rsidRDefault="00504D0A" w:rsidP="00504D0A">
            <w:pPr>
              <w:rPr>
                <w:rFonts w:cstheme="minorHAnsi"/>
              </w:rPr>
            </w:pPr>
            <w:r w:rsidRPr="00FD54ED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200" w:type="dxa"/>
          </w:tcPr>
          <w:p w14:paraId="71ED991A" w14:textId="075D5045" w:rsidR="00504D0A" w:rsidRPr="00FD54ED" w:rsidRDefault="00100173" w:rsidP="00504D0A">
            <w:pPr>
              <w:rPr>
                <w:rFonts w:cstheme="minorHAnsi"/>
              </w:rPr>
            </w:pPr>
            <w:r>
              <w:rPr>
                <w:rFonts w:cstheme="minorHAnsi"/>
              </w:rPr>
              <w:t>2023-1</w:t>
            </w:r>
            <w:r w:rsidR="00AE2F93">
              <w:rPr>
                <w:rFonts w:cstheme="minorHAnsi"/>
              </w:rPr>
              <w:t>1</w:t>
            </w:r>
            <w:r>
              <w:rPr>
                <w:rFonts w:cstheme="minorHAnsi"/>
              </w:rPr>
              <w:t>-2</w:t>
            </w:r>
            <w:r w:rsidR="00AE2F93">
              <w:rPr>
                <w:rFonts w:cstheme="minorHAnsi"/>
              </w:rPr>
              <w:t>4</w:t>
            </w:r>
          </w:p>
        </w:tc>
      </w:tr>
      <w:tr w:rsidR="00504D0A" w:rsidRPr="00FD54ED" w14:paraId="011842A8" w14:textId="77777777" w:rsidTr="00A62B9F">
        <w:tc>
          <w:tcPr>
            <w:tcW w:w="3256" w:type="dxa"/>
            <w:vAlign w:val="center"/>
          </w:tcPr>
          <w:p w14:paraId="35EB519A" w14:textId="7F952C47" w:rsidR="00504D0A" w:rsidRPr="00FD54ED" w:rsidRDefault="00504D0A" w:rsidP="00504D0A">
            <w:pPr>
              <w:rPr>
                <w:rFonts w:cstheme="minorHAnsi"/>
              </w:rPr>
            </w:pPr>
            <w:r w:rsidRPr="00FD54ED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7200" w:type="dxa"/>
          </w:tcPr>
          <w:p w14:paraId="234AA13C" w14:textId="0AA537A2" w:rsidR="00504D0A" w:rsidRPr="00FD54ED" w:rsidRDefault="00100173" w:rsidP="00504D0A">
            <w:pPr>
              <w:rPr>
                <w:rFonts w:cstheme="minorHAnsi"/>
              </w:rPr>
            </w:pPr>
            <w:r>
              <w:rPr>
                <w:rFonts w:cstheme="minorHAnsi"/>
              </w:rPr>
              <w:t>Trimestral</w:t>
            </w:r>
          </w:p>
        </w:tc>
      </w:tr>
      <w:tr w:rsidR="00CD25C2" w:rsidRPr="00FD54ED" w14:paraId="2C94159F" w14:textId="77777777" w:rsidTr="00A62B9F">
        <w:tc>
          <w:tcPr>
            <w:tcW w:w="3256" w:type="dxa"/>
            <w:vAlign w:val="center"/>
          </w:tcPr>
          <w:p w14:paraId="4C1DE0E1" w14:textId="18D08B51" w:rsidR="00CD25C2" w:rsidRPr="00FD54ED" w:rsidRDefault="00CD25C2" w:rsidP="00CD25C2">
            <w:pPr>
              <w:rPr>
                <w:rFonts w:cstheme="minorHAnsi"/>
              </w:rPr>
            </w:pPr>
            <w:r w:rsidRPr="00FD54ED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200" w:type="dxa"/>
            <w:vAlign w:val="center"/>
          </w:tcPr>
          <w:p w14:paraId="1B051219" w14:textId="28E279B5" w:rsidR="00CD25C2" w:rsidRPr="00FD54ED" w:rsidRDefault="00A62B9F" w:rsidP="00CD25C2">
            <w:pPr>
              <w:rPr>
                <w:rFonts w:cstheme="minorHAnsi"/>
              </w:rPr>
            </w:pPr>
            <w:r>
              <w:rPr>
                <w:rFonts w:cstheme="minorHAnsi"/>
              </w:rPr>
              <w:t>2023-1</w:t>
            </w:r>
            <w:r w:rsidR="00F55F75">
              <w:rPr>
                <w:rFonts w:cstheme="minorHAnsi"/>
              </w:rPr>
              <w:t>1</w:t>
            </w:r>
            <w:r>
              <w:rPr>
                <w:rFonts w:cstheme="minorHAnsi"/>
              </w:rPr>
              <w:t>-2</w:t>
            </w:r>
            <w:r w:rsidR="00F55F75">
              <w:rPr>
                <w:rFonts w:cstheme="minorHAnsi"/>
              </w:rPr>
              <w:t>4</w:t>
            </w:r>
          </w:p>
        </w:tc>
      </w:tr>
      <w:tr w:rsidR="00CD25C2" w:rsidRPr="00FD54ED" w14:paraId="3F74AE2E" w14:textId="77777777" w:rsidTr="00A62B9F">
        <w:tc>
          <w:tcPr>
            <w:tcW w:w="3256" w:type="dxa"/>
            <w:vAlign w:val="center"/>
          </w:tcPr>
          <w:p w14:paraId="59316C5D" w14:textId="137D6F15" w:rsidR="00CD25C2" w:rsidRPr="00FD54ED" w:rsidRDefault="00CD25C2" w:rsidP="00CD25C2">
            <w:pPr>
              <w:rPr>
                <w:rFonts w:cstheme="minorHAnsi"/>
              </w:rPr>
            </w:pPr>
            <w:r w:rsidRPr="00FD54ED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200" w:type="dxa"/>
            <w:vAlign w:val="center"/>
          </w:tcPr>
          <w:p w14:paraId="682DC893" w14:textId="429F4DD1" w:rsidR="00CD25C2" w:rsidRPr="00FD54ED" w:rsidRDefault="008617E4" w:rsidP="00CD25C2">
            <w:pPr>
              <w:rPr>
                <w:rFonts w:cstheme="minorHAnsi"/>
              </w:rPr>
            </w:pPr>
            <w:r>
              <w:rPr>
                <w:rFonts w:cstheme="minorHAnsi"/>
              </w:rPr>
              <w:t>1.0</w:t>
            </w:r>
          </w:p>
        </w:tc>
      </w:tr>
      <w:tr w:rsidR="00CD25C2" w:rsidRPr="00FD54ED" w14:paraId="7EBCCDEC" w14:textId="77777777" w:rsidTr="00A62B9F">
        <w:tc>
          <w:tcPr>
            <w:tcW w:w="3256" w:type="dxa"/>
            <w:vAlign w:val="center"/>
          </w:tcPr>
          <w:p w14:paraId="083F45C8" w14:textId="4E1B2523" w:rsidR="00CD25C2" w:rsidRPr="00FD54ED" w:rsidRDefault="00CD25C2" w:rsidP="00CD25C2">
            <w:pPr>
              <w:rPr>
                <w:rFonts w:cstheme="minorHAnsi"/>
              </w:rPr>
            </w:pPr>
            <w:r w:rsidRPr="00FD54ED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200" w:type="dxa"/>
            <w:vAlign w:val="center"/>
          </w:tcPr>
          <w:p w14:paraId="2A8300A7" w14:textId="2B67E942" w:rsidR="00CD25C2" w:rsidRPr="00FD54ED" w:rsidRDefault="003E2351" w:rsidP="00CD25C2">
            <w:pPr>
              <w:rPr>
                <w:rFonts w:cstheme="minorHAnsi"/>
              </w:rPr>
            </w:pPr>
            <w:hyperlink r:id="rId5" w:history="1">
              <w:r w:rsidR="00CD25C2" w:rsidRPr="00FD54ED">
                <w:rPr>
                  <w:rStyle w:val="Hipervnculo"/>
                  <w:rFonts w:cstheme="min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FD54ED" w14:paraId="50813B98" w14:textId="77777777" w:rsidTr="00A62B9F">
        <w:tc>
          <w:tcPr>
            <w:tcW w:w="3256" w:type="dxa"/>
            <w:vAlign w:val="center"/>
          </w:tcPr>
          <w:p w14:paraId="78F51BD0" w14:textId="026C8583" w:rsidR="00CD25C2" w:rsidRPr="00FD54ED" w:rsidRDefault="00CD25C2" w:rsidP="00CD25C2">
            <w:pPr>
              <w:rPr>
                <w:rFonts w:cstheme="minorHAnsi"/>
              </w:rPr>
            </w:pPr>
            <w:r w:rsidRPr="00FD54ED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200" w:type="dxa"/>
            <w:vAlign w:val="center"/>
          </w:tcPr>
          <w:p w14:paraId="00A83837" w14:textId="4C6C4345" w:rsidR="00CD25C2" w:rsidRPr="00FD54ED" w:rsidRDefault="00CD25C2" w:rsidP="00CD25C2">
            <w:pPr>
              <w:rPr>
                <w:rFonts w:cstheme="minorHAnsi"/>
              </w:rPr>
            </w:pPr>
            <w:r w:rsidRPr="00FD54ED">
              <w:rPr>
                <w:rFonts w:cstheme="minorHAnsi"/>
                <w:color w:val="000000" w:themeColor="text1"/>
                <w:kern w:val="24"/>
              </w:rPr>
              <w:t>Español</w:t>
            </w:r>
          </w:p>
        </w:tc>
      </w:tr>
      <w:tr w:rsidR="00CD25C2" w:rsidRPr="00FD54ED" w14:paraId="1117E997" w14:textId="77777777" w:rsidTr="00A62B9F">
        <w:tc>
          <w:tcPr>
            <w:tcW w:w="3256" w:type="dxa"/>
            <w:vAlign w:val="center"/>
          </w:tcPr>
          <w:p w14:paraId="1CADEF4B" w14:textId="184AA53E" w:rsidR="00CD25C2" w:rsidRPr="00FD54ED" w:rsidRDefault="00CD25C2" w:rsidP="00CD25C2">
            <w:pPr>
              <w:rPr>
                <w:rFonts w:cstheme="minorHAnsi"/>
              </w:rPr>
            </w:pPr>
            <w:r w:rsidRPr="00FD54ED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7200" w:type="dxa"/>
            <w:vAlign w:val="center"/>
          </w:tcPr>
          <w:p w14:paraId="64FB206D" w14:textId="705D940B" w:rsidR="00CD25C2" w:rsidRPr="00FD54ED" w:rsidRDefault="00CD25C2" w:rsidP="00CD25C2">
            <w:pPr>
              <w:rPr>
                <w:rFonts w:cstheme="minorHAnsi"/>
              </w:rPr>
            </w:pPr>
            <w:r w:rsidRPr="00FD54ED">
              <w:rPr>
                <w:rFonts w:cstheme="minorHAnsi"/>
                <w:color w:val="000000" w:themeColor="text1"/>
                <w:kern w:val="24"/>
              </w:rPr>
              <w:t>Público</w:t>
            </w:r>
          </w:p>
        </w:tc>
      </w:tr>
      <w:tr w:rsidR="00CD25C2" w:rsidRPr="00FD54ED" w14:paraId="7E0D1F8D" w14:textId="77777777" w:rsidTr="00A62B9F">
        <w:tc>
          <w:tcPr>
            <w:tcW w:w="3256" w:type="dxa"/>
          </w:tcPr>
          <w:p w14:paraId="44582A03" w14:textId="175F5ABC" w:rsidR="00CD25C2" w:rsidRPr="00FD54ED" w:rsidRDefault="00CD25C2" w:rsidP="00CD25C2">
            <w:pPr>
              <w:rPr>
                <w:rFonts w:cstheme="minorHAnsi"/>
              </w:rPr>
            </w:pPr>
            <w:r w:rsidRPr="00FD54ED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200" w:type="dxa"/>
          </w:tcPr>
          <w:p w14:paraId="203A77A8" w14:textId="328AECF8" w:rsidR="00CD25C2" w:rsidRPr="00FD54ED" w:rsidRDefault="00CD25C2" w:rsidP="00CD25C2">
            <w:pPr>
              <w:rPr>
                <w:rFonts w:cstheme="minorHAnsi"/>
              </w:rPr>
            </w:pPr>
            <w:proofErr w:type="spellStart"/>
            <w:r w:rsidRPr="00FD54ED">
              <w:rPr>
                <w:rFonts w:cstheme="minorHAnsi"/>
              </w:rPr>
              <w:t>Dataset</w:t>
            </w:r>
            <w:proofErr w:type="spellEnd"/>
          </w:p>
        </w:tc>
      </w:tr>
      <w:tr w:rsidR="00CD25C2" w:rsidRPr="00FD54ED" w14:paraId="002B4018" w14:textId="77777777" w:rsidTr="00A62B9F">
        <w:tc>
          <w:tcPr>
            <w:tcW w:w="3256" w:type="dxa"/>
          </w:tcPr>
          <w:p w14:paraId="7C20EDCE" w14:textId="0318ABEF" w:rsidR="00CD25C2" w:rsidRPr="00FD54ED" w:rsidRDefault="00CD25C2" w:rsidP="00CD25C2">
            <w:pPr>
              <w:rPr>
                <w:rFonts w:cstheme="minorHAnsi"/>
                <w:b/>
                <w:bCs/>
              </w:rPr>
            </w:pPr>
            <w:r w:rsidRPr="00FD54ED">
              <w:rPr>
                <w:rFonts w:cstheme="minorHAnsi"/>
                <w:b/>
                <w:bCs/>
              </w:rPr>
              <w:t>Formato</w:t>
            </w:r>
          </w:p>
        </w:tc>
        <w:tc>
          <w:tcPr>
            <w:tcW w:w="7200" w:type="dxa"/>
          </w:tcPr>
          <w:p w14:paraId="4E46760A" w14:textId="1FBB55B3" w:rsidR="00CD25C2" w:rsidRPr="00FD54ED" w:rsidRDefault="00CD25C2" w:rsidP="00CD25C2">
            <w:pPr>
              <w:rPr>
                <w:rFonts w:cstheme="minorHAnsi"/>
              </w:rPr>
            </w:pPr>
            <w:r w:rsidRPr="00FD54ED">
              <w:rPr>
                <w:rFonts w:cstheme="minorHAnsi"/>
              </w:rPr>
              <w:t>CSV</w:t>
            </w:r>
          </w:p>
        </w:tc>
      </w:tr>
      <w:tr w:rsidR="00CD25C2" w:rsidRPr="00FD54ED" w14:paraId="7A5EEEA5" w14:textId="77777777" w:rsidTr="00A62B9F">
        <w:tc>
          <w:tcPr>
            <w:tcW w:w="3256" w:type="dxa"/>
          </w:tcPr>
          <w:p w14:paraId="14C8EAEF" w14:textId="0A3D3873" w:rsidR="00CD25C2" w:rsidRPr="00FD54ED" w:rsidRDefault="00CD25C2" w:rsidP="00CD25C2">
            <w:pPr>
              <w:rPr>
                <w:rFonts w:cstheme="minorHAnsi"/>
              </w:rPr>
            </w:pPr>
            <w:r w:rsidRPr="00FD54ED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200" w:type="dxa"/>
          </w:tcPr>
          <w:p w14:paraId="29A0014F" w14:textId="7F59AE7F" w:rsidR="00CD25C2" w:rsidRPr="00FD54ED" w:rsidRDefault="008617E4" w:rsidP="00CD25C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Perú, Lima, Cañete, Santa Cruz de Flores, </w:t>
            </w:r>
            <w:r w:rsidR="00F55F75">
              <w:rPr>
                <w:rFonts w:cstheme="minorHAnsi"/>
              </w:rPr>
              <w:t>2021-</w:t>
            </w:r>
            <w:r>
              <w:rPr>
                <w:rFonts w:cstheme="minorHAnsi"/>
              </w:rPr>
              <w:t>2023</w:t>
            </w:r>
          </w:p>
        </w:tc>
      </w:tr>
      <w:tr w:rsidR="00CD25C2" w:rsidRPr="00FD54ED" w14:paraId="494AA20C" w14:textId="77777777" w:rsidTr="00A62B9F">
        <w:tc>
          <w:tcPr>
            <w:tcW w:w="3256" w:type="dxa"/>
          </w:tcPr>
          <w:p w14:paraId="6E758B40" w14:textId="2431496E" w:rsidR="00CD25C2" w:rsidRPr="00FD54ED" w:rsidRDefault="00CD25C2" w:rsidP="00CD25C2">
            <w:pPr>
              <w:rPr>
                <w:rFonts w:cstheme="minorHAnsi"/>
                <w:b/>
                <w:bCs/>
              </w:rPr>
            </w:pPr>
            <w:r w:rsidRPr="00FD54ED">
              <w:rPr>
                <w:rFonts w:cstheme="minorHAnsi"/>
                <w:b/>
                <w:bCs/>
              </w:rPr>
              <w:t>Correo de contacto</w:t>
            </w:r>
          </w:p>
        </w:tc>
        <w:tc>
          <w:tcPr>
            <w:tcW w:w="7200" w:type="dxa"/>
          </w:tcPr>
          <w:p w14:paraId="4E87C2D7" w14:textId="56BC3F5B" w:rsidR="008617E4" w:rsidRPr="00FD54ED" w:rsidRDefault="003E2351" w:rsidP="00CD25C2">
            <w:pPr>
              <w:rPr>
                <w:rFonts w:cstheme="minorHAnsi"/>
              </w:rPr>
            </w:pPr>
            <w:hyperlink r:id="rId6" w:history="1">
              <w:r w:rsidR="008617E4" w:rsidRPr="00B368EC">
                <w:rPr>
                  <w:rStyle w:val="Hipervnculo"/>
                  <w:rFonts w:cstheme="minorHAnsi"/>
                </w:rPr>
                <w:t>harias@munisantacruzdeflores.gob.pe</w:t>
              </w:r>
            </w:hyperlink>
          </w:p>
        </w:tc>
      </w:tr>
    </w:tbl>
    <w:p w14:paraId="0E6576BC" w14:textId="2476AD3F" w:rsidR="009F0CA5" w:rsidRPr="00FD54ED" w:rsidRDefault="009F0CA5" w:rsidP="00DA6578">
      <w:pPr>
        <w:rPr>
          <w:rFonts w:cstheme="minorHAnsi"/>
        </w:rPr>
      </w:pPr>
    </w:p>
    <w:sectPr w:rsidR="009F0CA5" w:rsidRPr="00FD54ED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21941"/>
    <w:multiLevelType w:val="hybridMultilevel"/>
    <w:tmpl w:val="282EC290"/>
    <w:lvl w:ilvl="0" w:tplc="63D66DC8">
      <w:start w:val="20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116AC"/>
    <w:rsid w:val="000F6601"/>
    <w:rsid w:val="00100173"/>
    <w:rsid w:val="00116DF8"/>
    <w:rsid w:val="00182C03"/>
    <w:rsid w:val="0020585A"/>
    <w:rsid w:val="00297BE5"/>
    <w:rsid w:val="00306482"/>
    <w:rsid w:val="003D0AF5"/>
    <w:rsid w:val="003D6FF9"/>
    <w:rsid w:val="003E2351"/>
    <w:rsid w:val="003E4836"/>
    <w:rsid w:val="00467979"/>
    <w:rsid w:val="0048753E"/>
    <w:rsid w:val="004F1D9B"/>
    <w:rsid w:val="004F6D0D"/>
    <w:rsid w:val="00504D0A"/>
    <w:rsid w:val="0053263F"/>
    <w:rsid w:val="005F2C43"/>
    <w:rsid w:val="00636A28"/>
    <w:rsid w:val="00647FB5"/>
    <w:rsid w:val="006566E6"/>
    <w:rsid w:val="00682CD5"/>
    <w:rsid w:val="00694AD2"/>
    <w:rsid w:val="0070589E"/>
    <w:rsid w:val="00717CED"/>
    <w:rsid w:val="007840A6"/>
    <w:rsid w:val="008617E4"/>
    <w:rsid w:val="00876384"/>
    <w:rsid w:val="00904DBB"/>
    <w:rsid w:val="009379D2"/>
    <w:rsid w:val="0095347C"/>
    <w:rsid w:val="00962F24"/>
    <w:rsid w:val="009A7FF5"/>
    <w:rsid w:val="009B0AA2"/>
    <w:rsid w:val="009F0CA5"/>
    <w:rsid w:val="00A62B9F"/>
    <w:rsid w:val="00AE2F93"/>
    <w:rsid w:val="00B00DE9"/>
    <w:rsid w:val="00B27C25"/>
    <w:rsid w:val="00B6616D"/>
    <w:rsid w:val="00B82731"/>
    <w:rsid w:val="00BB3A67"/>
    <w:rsid w:val="00BE2CC3"/>
    <w:rsid w:val="00BF2FBB"/>
    <w:rsid w:val="00C961F8"/>
    <w:rsid w:val="00CD25C2"/>
    <w:rsid w:val="00CF3AA1"/>
    <w:rsid w:val="00D00322"/>
    <w:rsid w:val="00D52CE7"/>
    <w:rsid w:val="00D5559D"/>
    <w:rsid w:val="00D957C7"/>
    <w:rsid w:val="00DA6578"/>
    <w:rsid w:val="00EB1A82"/>
    <w:rsid w:val="00F1229D"/>
    <w:rsid w:val="00F55F75"/>
    <w:rsid w:val="00F66923"/>
    <w:rsid w:val="00F71199"/>
    <w:rsid w:val="00F85CC8"/>
    <w:rsid w:val="00FA048A"/>
    <w:rsid w:val="00FD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rias@munisantacruzdeflores.gob.pe" TargetMode="Externa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280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HECTOR</cp:lastModifiedBy>
  <cp:revision>24</cp:revision>
  <dcterms:created xsi:type="dcterms:W3CDTF">2021-10-20T17:24:00Z</dcterms:created>
  <dcterms:modified xsi:type="dcterms:W3CDTF">2023-11-24T16:36:00Z</dcterms:modified>
</cp:coreProperties>
</file>