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CD7" w:rsidRPr="001579D7" w:rsidRDefault="00C54CD7" w:rsidP="00C54CD7">
      <w:pPr>
        <w:jc w:val="center"/>
        <w:rPr>
          <w:rFonts w:ascii="Arial" w:hAnsi="Arial" w:cs="Arial"/>
          <w:b/>
          <w:bCs/>
          <w:sz w:val="24"/>
          <w:szCs w:val="24"/>
          <w:u w:val="single"/>
        </w:rPr>
      </w:pPr>
      <w:r w:rsidRPr="001579D7">
        <w:rPr>
          <w:rFonts w:ascii="Arial" w:hAnsi="Arial" w:cs="Arial"/>
          <w:b/>
          <w:bCs/>
          <w:sz w:val="24"/>
          <w:szCs w:val="24"/>
          <w:u w:val="single"/>
        </w:rPr>
        <w:t>METADATOS</w:t>
      </w:r>
      <w:bookmarkStart w:id="0" w:name="_GoBack"/>
      <w:bookmarkEnd w:id="0"/>
    </w:p>
    <w:p w:rsidR="00C54CD7" w:rsidRPr="001579D7" w:rsidRDefault="00C54CD7" w:rsidP="00C54CD7">
      <w:pPr>
        <w:rPr>
          <w:rFonts w:ascii="Arial" w:hAnsi="Arial" w:cs="Arial"/>
          <w:sz w:val="20"/>
          <w:szCs w:val="20"/>
        </w:rPr>
      </w:pPr>
    </w:p>
    <w:p w:rsidR="00C54CD7" w:rsidRPr="001579D7" w:rsidRDefault="00717CFF" w:rsidP="00C54CD7">
      <w:pPr>
        <w:rPr>
          <w:rFonts w:ascii="Arial" w:hAnsi="Arial" w:cs="Arial"/>
          <w:vanish/>
          <w:sz w:val="20"/>
          <w:szCs w:val="20"/>
          <w:specVanish/>
        </w:rPr>
      </w:pPr>
      <w:r>
        <w:rPr>
          <w:rFonts w:ascii="Arial" w:hAnsi="Arial" w:cs="Arial"/>
          <w:sz w:val="24"/>
          <w:szCs w:val="24"/>
        </w:rPr>
        <w:t xml:space="preserve">Metadatos del </w:t>
      </w:r>
      <w:proofErr w:type="spellStart"/>
      <w:r>
        <w:rPr>
          <w:rFonts w:ascii="Arial" w:hAnsi="Arial" w:cs="Arial"/>
          <w:sz w:val="24"/>
          <w:szCs w:val="24"/>
        </w:rPr>
        <w:t>dataset</w:t>
      </w:r>
      <w:proofErr w:type="spellEnd"/>
      <w:r>
        <w:rPr>
          <w:rFonts w:ascii="Arial" w:hAnsi="Arial" w:cs="Arial"/>
          <w:sz w:val="24"/>
          <w:szCs w:val="24"/>
        </w:rPr>
        <w:t xml:space="preserve">: </w:t>
      </w:r>
      <w:r w:rsidR="00631E34" w:rsidRPr="00631E34">
        <w:rPr>
          <w:rFonts w:ascii="Arial" w:hAnsi="Arial" w:cs="Arial"/>
          <w:sz w:val="24"/>
          <w:szCs w:val="24"/>
        </w:rPr>
        <w:t>Registro de la Atención Médica diaria años 2022 - 2023 en la Posta Municipal de la Municipalidad Provincial de Paita [MPP]</w:t>
      </w:r>
    </w:p>
    <w:p w:rsidR="00C54CD7" w:rsidRPr="001579D7" w:rsidRDefault="00C54CD7" w:rsidP="00C54CD7">
      <w:pPr>
        <w:rPr>
          <w:rFonts w:ascii="Arial" w:hAnsi="Arial" w:cs="Arial"/>
          <w:vanish/>
          <w:sz w:val="20"/>
          <w:szCs w:val="20"/>
          <w:specVanish/>
        </w:rPr>
      </w:pPr>
      <w:r w:rsidRPr="001579D7">
        <w:rPr>
          <w:rFonts w:ascii="Arial" w:hAnsi="Arial" w:cs="Arial"/>
          <w:sz w:val="20"/>
          <w:szCs w:val="20"/>
        </w:rPr>
        <w:t xml:space="preserve"> </w:t>
      </w:r>
    </w:p>
    <w:p w:rsidR="00C54CD7" w:rsidRPr="001579D7" w:rsidRDefault="00C54CD7" w:rsidP="00C54CD7">
      <w:pPr>
        <w:rPr>
          <w:rFonts w:ascii="Arial" w:hAnsi="Arial" w:cs="Arial"/>
          <w:sz w:val="20"/>
          <w:szCs w:val="20"/>
        </w:rPr>
      </w:pPr>
      <w:r w:rsidRPr="001579D7">
        <w:rPr>
          <w:rFonts w:ascii="Arial" w:hAnsi="Arial" w:cs="Arial"/>
          <w:sz w:val="20"/>
          <w:szCs w:val="20"/>
        </w:rPr>
        <w:t xml:space="preserve"> </w:t>
      </w:r>
    </w:p>
    <w:tbl>
      <w:tblPr>
        <w:tblStyle w:val="Tablaconcuadrcula"/>
        <w:tblW w:w="10456" w:type="dxa"/>
        <w:tblLook w:val="04A0" w:firstRow="1" w:lastRow="0" w:firstColumn="1" w:lastColumn="0" w:noHBand="0" w:noVBand="1"/>
      </w:tblPr>
      <w:tblGrid>
        <w:gridCol w:w="2972"/>
        <w:gridCol w:w="7484"/>
      </w:tblGrid>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Título</w:t>
            </w:r>
          </w:p>
        </w:tc>
        <w:tc>
          <w:tcPr>
            <w:tcW w:w="7484" w:type="dxa"/>
          </w:tcPr>
          <w:p w:rsidR="00C54CD7" w:rsidRPr="008F1658" w:rsidRDefault="009437AF" w:rsidP="00A821FF">
            <w:pPr>
              <w:rPr>
                <w:rFonts w:ascii="Arial" w:hAnsi="Arial" w:cs="Arial"/>
                <w:sz w:val="20"/>
                <w:szCs w:val="20"/>
              </w:rPr>
            </w:pPr>
            <w:r w:rsidRPr="009437AF">
              <w:rPr>
                <w:rFonts w:ascii="Arial" w:hAnsi="Arial" w:cs="Arial"/>
                <w:sz w:val="20"/>
                <w:szCs w:val="20"/>
              </w:rPr>
              <w:t xml:space="preserve">Registro </w:t>
            </w:r>
            <w:r>
              <w:rPr>
                <w:rFonts w:ascii="Arial" w:hAnsi="Arial" w:cs="Arial"/>
                <w:sz w:val="20"/>
                <w:szCs w:val="20"/>
              </w:rPr>
              <w:t>d</w:t>
            </w:r>
            <w:r w:rsidRPr="009437AF">
              <w:rPr>
                <w:rFonts w:ascii="Arial" w:hAnsi="Arial" w:cs="Arial"/>
                <w:sz w:val="20"/>
                <w:szCs w:val="20"/>
              </w:rPr>
              <w:t xml:space="preserve">e </w:t>
            </w:r>
            <w:r>
              <w:rPr>
                <w:rFonts w:ascii="Arial" w:hAnsi="Arial" w:cs="Arial"/>
                <w:sz w:val="20"/>
                <w:szCs w:val="20"/>
              </w:rPr>
              <w:t>l</w:t>
            </w:r>
            <w:r w:rsidRPr="009437AF">
              <w:rPr>
                <w:rFonts w:ascii="Arial" w:hAnsi="Arial" w:cs="Arial"/>
                <w:sz w:val="20"/>
                <w:szCs w:val="20"/>
              </w:rPr>
              <w:t>a Atención M</w:t>
            </w:r>
            <w:r w:rsidR="00A821FF">
              <w:rPr>
                <w:rFonts w:ascii="Arial" w:hAnsi="Arial" w:cs="Arial"/>
                <w:sz w:val="20"/>
                <w:szCs w:val="20"/>
              </w:rPr>
              <w:t>é</w:t>
            </w:r>
            <w:r w:rsidRPr="009437AF">
              <w:rPr>
                <w:rFonts w:ascii="Arial" w:hAnsi="Arial" w:cs="Arial"/>
                <w:sz w:val="20"/>
                <w:szCs w:val="20"/>
              </w:rPr>
              <w:t xml:space="preserve">dica </w:t>
            </w:r>
            <w:r>
              <w:rPr>
                <w:rFonts w:ascii="Arial" w:hAnsi="Arial" w:cs="Arial"/>
                <w:sz w:val="20"/>
                <w:szCs w:val="20"/>
              </w:rPr>
              <w:t>d</w:t>
            </w:r>
            <w:r w:rsidRPr="009437AF">
              <w:rPr>
                <w:rFonts w:ascii="Arial" w:hAnsi="Arial" w:cs="Arial"/>
                <w:sz w:val="20"/>
                <w:szCs w:val="20"/>
              </w:rPr>
              <w:t xml:space="preserve">iaria </w:t>
            </w:r>
            <w:r>
              <w:rPr>
                <w:rFonts w:ascii="Arial" w:hAnsi="Arial" w:cs="Arial"/>
                <w:sz w:val="20"/>
                <w:szCs w:val="20"/>
              </w:rPr>
              <w:t>a</w:t>
            </w:r>
            <w:r w:rsidRPr="009437AF">
              <w:rPr>
                <w:rFonts w:ascii="Arial" w:hAnsi="Arial" w:cs="Arial"/>
                <w:sz w:val="20"/>
                <w:szCs w:val="20"/>
              </w:rPr>
              <w:t xml:space="preserve">ños 2022 - 2023 </w:t>
            </w:r>
            <w:r>
              <w:rPr>
                <w:rFonts w:ascii="Arial" w:hAnsi="Arial" w:cs="Arial"/>
                <w:sz w:val="20"/>
                <w:szCs w:val="20"/>
              </w:rPr>
              <w:t>e</w:t>
            </w:r>
            <w:r w:rsidRPr="009437AF">
              <w:rPr>
                <w:rFonts w:ascii="Arial" w:hAnsi="Arial" w:cs="Arial"/>
                <w:sz w:val="20"/>
                <w:szCs w:val="20"/>
              </w:rPr>
              <w:t xml:space="preserve">n </w:t>
            </w:r>
            <w:r>
              <w:rPr>
                <w:rFonts w:ascii="Arial" w:hAnsi="Arial" w:cs="Arial"/>
                <w:sz w:val="20"/>
                <w:szCs w:val="20"/>
              </w:rPr>
              <w:t>l</w:t>
            </w:r>
            <w:r w:rsidRPr="009437AF">
              <w:rPr>
                <w:rFonts w:ascii="Arial" w:hAnsi="Arial" w:cs="Arial"/>
                <w:sz w:val="20"/>
                <w:szCs w:val="20"/>
              </w:rPr>
              <w:t xml:space="preserve">a Posta Municipal </w:t>
            </w:r>
            <w:r>
              <w:rPr>
                <w:rFonts w:ascii="Arial" w:hAnsi="Arial" w:cs="Arial"/>
                <w:sz w:val="20"/>
                <w:szCs w:val="20"/>
              </w:rPr>
              <w:t>d</w:t>
            </w:r>
            <w:r w:rsidRPr="009437AF">
              <w:rPr>
                <w:rFonts w:ascii="Arial" w:hAnsi="Arial" w:cs="Arial"/>
                <w:sz w:val="20"/>
                <w:szCs w:val="20"/>
              </w:rPr>
              <w:t xml:space="preserve">e </w:t>
            </w:r>
            <w:r>
              <w:rPr>
                <w:rFonts w:ascii="Arial" w:hAnsi="Arial" w:cs="Arial"/>
                <w:sz w:val="20"/>
                <w:szCs w:val="20"/>
              </w:rPr>
              <w:t>l</w:t>
            </w:r>
            <w:r w:rsidRPr="009437AF">
              <w:rPr>
                <w:rFonts w:ascii="Arial" w:hAnsi="Arial" w:cs="Arial"/>
                <w:sz w:val="20"/>
                <w:szCs w:val="20"/>
              </w:rPr>
              <w:t xml:space="preserve">a Municipalidad Provincial </w:t>
            </w:r>
            <w:r>
              <w:rPr>
                <w:rFonts w:ascii="Arial" w:hAnsi="Arial" w:cs="Arial"/>
                <w:sz w:val="20"/>
                <w:szCs w:val="20"/>
              </w:rPr>
              <w:t>d</w:t>
            </w:r>
            <w:r w:rsidRPr="009437AF">
              <w:rPr>
                <w:rFonts w:ascii="Arial" w:hAnsi="Arial" w:cs="Arial"/>
                <w:sz w:val="20"/>
                <w:szCs w:val="20"/>
              </w:rPr>
              <w:t>e Paita [MPP]</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Título URL Descripción</w:t>
            </w:r>
          </w:p>
        </w:tc>
        <w:tc>
          <w:tcPr>
            <w:tcW w:w="7484" w:type="dxa"/>
          </w:tcPr>
          <w:p w:rsidR="00C54CD7" w:rsidRPr="001579D7" w:rsidRDefault="00680834" w:rsidP="00C54CD7">
            <w:pPr>
              <w:rPr>
                <w:rFonts w:ascii="Arial" w:hAnsi="Arial" w:cs="Arial"/>
                <w:sz w:val="20"/>
                <w:szCs w:val="20"/>
              </w:rPr>
            </w:pPr>
            <w:r w:rsidRPr="00680834">
              <w:rPr>
                <w:rFonts w:ascii="Arial" w:hAnsi="Arial" w:cs="Arial"/>
                <w:sz w:val="20"/>
                <w:szCs w:val="20"/>
              </w:rPr>
              <w:t>https://www.datosabiertos.gob.pe/dataset/registro-de-la-atenci%C3%B3n-m%C3%A9dica-diaria-a%C3%B1os-2022-2023-en-la-posta-municipal-de-la</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Descripción</w:t>
            </w:r>
          </w:p>
        </w:tc>
        <w:tc>
          <w:tcPr>
            <w:tcW w:w="7484" w:type="dxa"/>
          </w:tcPr>
          <w:p w:rsidR="00C54CD7" w:rsidRPr="001579D7" w:rsidRDefault="00C54CD7" w:rsidP="0096212E">
            <w:pPr>
              <w:jc w:val="both"/>
              <w:rPr>
                <w:rFonts w:ascii="Arial" w:hAnsi="Arial" w:cs="Arial"/>
                <w:sz w:val="20"/>
                <w:szCs w:val="20"/>
              </w:rPr>
            </w:pPr>
            <w:r w:rsidRPr="001579D7">
              <w:rPr>
                <w:rFonts w:ascii="Arial" w:hAnsi="Arial" w:cs="Arial"/>
                <w:sz w:val="20"/>
                <w:szCs w:val="20"/>
              </w:rPr>
              <w:t>Información de</w:t>
            </w:r>
            <w:r w:rsidR="008F1658">
              <w:rPr>
                <w:rFonts w:ascii="Arial" w:hAnsi="Arial" w:cs="Arial"/>
                <w:sz w:val="20"/>
                <w:szCs w:val="20"/>
              </w:rPr>
              <w:t xml:space="preserve">l registro </w:t>
            </w:r>
            <w:r w:rsidR="0003483C">
              <w:rPr>
                <w:rFonts w:ascii="Arial" w:hAnsi="Arial" w:cs="Arial"/>
                <w:sz w:val="20"/>
                <w:szCs w:val="20"/>
              </w:rPr>
              <w:t>d</w:t>
            </w:r>
            <w:r w:rsidR="0003483C" w:rsidRPr="009437AF">
              <w:rPr>
                <w:rFonts w:ascii="Arial" w:hAnsi="Arial" w:cs="Arial"/>
                <w:sz w:val="20"/>
                <w:szCs w:val="20"/>
              </w:rPr>
              <w:t xml:space="preserve">e </w:t>
            </w:r>
            <w:r w:rsidR="0003483C">
              <w:rPr>
                <w:rFonts w:ascii="Arial" w:hAnsi="Arial" w:cs="Arial"/>
                <w:sz w:val="20"/>
                <w:szCs w:val="20"/>
              </w:rPr>
              <w:t>l</w:t>
            </w:r>
            <w:r w:rsidR="0003483C" w:rsidRPr="009437AF">
              <w:rPr>
                <w:rFonts w:ascii="Arial" w:hAnsi="Arial" w:cs="Arial"/>
                <w:sz w:val="20"/>
                <w:szCs w:val="20"/>
              </w:rPr>
              <w:t>a Atención M</w:t>
            </w:r>
            <w:r w:rsidR="0003483C">
              <w:rPr>
                <w:rFonts w:ascii="Arial" w:hAnsi="Arial" w:cs="Arial"/>
                <w:sz w:val="20"/>
                <w:szCs w:val="20"/>
              </w:rPr>
              <w:t>é</w:t>
            </w:r>
            <w:r w:rsidR="0003483C" w:rsidRPr="009437AF">
              <w:rPr>
                <w:rFonts w:ascii="Arial" w:hAnsi="Arial" w:cs="Arial"/>
                <w:sz w:val="20"/>
                <w:szCs w:val="20"/>
              </w:rPr>
              <w:t xml:space="preserve">dica </w:t>
            </w:r>
            <w:r w:rsidR="0003483C">
              <w:rPr>
                <w:rFonts w:ascii="Arial" w:hAnsi="Arial" w:cs="Arial"/>
                <w:sz w:val="20"/>
                <w:szCs w:val="20"/>
              </w:rPr>
              <w:t xml:space="preserve">realizada en la Posta Medica Municipal “Miguel Cruzado Vera” </w:t>
            </w:r>
            <w:r w:rsidR="008F1658">
              <w:rPr>
                <w:rFonts w:ascii="Arial" w:hAnsi="Arial" w:cs="Arial"/>
                <w:sz w:val="20"/>
                <w:szCs w:val="20"/>
              </w:rPr>
              <w:t>de</w:t>
            </w:r>
            <w:r w:rsidRPr="001579D7">
              <w:rPr>
                <w:rFonts w:ascii="Arial" w:hAnsi="Arial" w:cs="Arial"/>
                <w:sz w:val="20"/>
                <w:szCs w:val="20"/>
              </w:rPr>
              <w:t xml:space="preserve"> la Municipalidad Provincial de Paita, correspondiente a</w:t>
            </w:r>
            <w:r w:rsidR="0003483C">
              <w:rPr>
                <w:rFonts w:ascii="Arial" w:hAnsi="Arial" w:cs="Arial"/>
                <w:sz w:val="20"/>
                <w:szCs w:val="20"/>
              </w:rPr>
              <w:t xml:space="preserve"> </w:t>
            </w:r>
            <w:r w:rsidRPr="001579D7">
              <w:rPr>
                <w:rFonts w:ascii="Arial" w:hAnsi="Arial" w:cs="Arial"/>
                <w:sz w:val="20"/>
                <w:szCs w:val="20"/>
              </w:rPr>
              <w:t>l</w:t>
            </w:r>
            <w:r w:rsidR="0003483C">
              <w:rPr>
                <w:rFonts w:ascii="Arial" w:hAnsi="Arial" w:cs="Arial"/>
                <w:sz w:val="20"/>
                <w:szCs w:val="20"/>
              </w:rPr>
              <w:t>os</w:t>
            </w:r>
            <w:r w:rsidRPr="001579D7">
              <w:rPr>
                <w:rFonts w:ascii="Arial" w:hAnsi="Arial" w:cs="Arial"/>
                <w:sz w:val="20"/>
                <w:szCs w:val="20"/>
              </w:rPr>
              <w:t xml:space="preserve"> período</w:t>
            </w:r>
            <w:r w:rsidR="0003483C">
              <w:rPr>
                <w:rFonts w:ascii="Arial" w:hAnsi="Arial" w:cs="Arial"/>
                <w:sz w:val="20"/>
                <w:szCs w:val="20"/>
              </w:rPr>
              <w:t>s</w:t>
            </w:r>
            <w:r w:rsidRPr="001579D7">
              <w:rPr>
                <w:rFonts w:ascii="Arial" w:hAnsi="Arial" w:cs="Arial"/>
                <w:sz w:val="20"/>
                <w:szCs w:val="20"/>
              </w:rPr>
              <w:t xml:space="preserve"> </w:t>
            </w:r>
            <w:r w:rsidR="0003483C">
              <w:rPr>
                <w:rFonts w:ascii="Arial" w:hAnsi="Arial" w:cs="Arial"/>
                <w:sz w:val="20"/>
                <w:szCs w:val="20"/>
              </w:rPr>
              <w:t xml:space="preserve">2022 y </w:t>
            </w:r>
            <w:r w:rsidRPr="001579D7">
              <w:rPr>
                <w:rFonts w:ascii="Arial" w:hAnsi="Arial" w:cs="Arial"/>
                <w:sz w:val="20"/>
                <w:szCs w:val="20"/>
              </w:rPr>
              <w:t>2023.</w:t>
            </w:r>
          </w:p>
          <w:p w:rsidR="00C54CD7" w:rsidRDefault="0003483C" w:rsidP="0096212E">
            <w:pPr>
              <w:jc w:val="both"/>
              <w:rPr>
                <w:rFonts w:ascii="Arial" w:hAnsi="Arial" w:cs="Arial"/>
                <w:sz w:val="20"/>
                <w:szCs w:val="20"/>
              </w:rPr>
            </w:pPr>
            <w:r>
              <w:rPr>
                <w:rFonts w:ascii="Arial" w:hAnsi="Arial" w:cs="Arial"/>
                <w:sz w:val="20"/>
                <w:szCs w:val="20"/>
              </w:rPr>
              <w:t xml:space="preserve">El registro de la Atención Médica </w:t>
            </w:r>
            <w:r w:rsidR="00C54CD7" w:rsidRPr="001579D7">
              <w:rPr>
                <w:rFonts w:ascii="Arial" w:hAnsi="Arial" w:cs="Arial"/>
                <w:sz w:val="20"/>
                <w:szCs w:val="20"/>
              </w:rPr>
              <w:t xml:space="preserve">está caracterizada por: </w:t>
            </w:r>
          </w:p>
          <w:p w:rsidR="0089269D" w:rsidRDefault="0089269D" w:rsidP="0096212E">
            <w:pPr>
              <w:jc w:val="both"/>
              <w:rPr>
                <w:rFonts w:ascii="Arial" w:hAnsi="Arial" w:cs="Arial"/>
                <w:sz w:val="20"/>
                <w:szCs w:val="20"/>
              </w:rPr>
            </w:pPr>
          </w:p>
          <w:p w:rsidR="00C54CD7" w:rsidRDefault="00E03EFB" w:rsidP="00C54CD7">
            <w:pPr>
              <w:pStyle w:val="Prrafodelista"/>
              <w:numPr>
                <w:ilvl w:val="0"/>
                <w:numId w:val="1"/>
              </w:numPr>
              <w:jc w:val="both"/>
              <w:rPr>
                <w:rFonts w:ascii="Arial" w:hAnsi="Arial" w:cs="Arial"/>
                <w:sz w:val="20"/>
                <w:szCs w:val="20"/>
              </w:rPr>
            </w:pPr>
            <w:r w:rsidRPr="00BD0C72">
              <w:rPr>
                <w:rFonts w:ascii="Arial" w:hAnsi="Arial" w:cs="Arial"/>
                <w:b/>
                <w:sz w:val="20"/>
                <w:szCs w:val="20"/>
              </w:rPr>
              <w:t>Datos de la entidad</w:t>
            </w:r>
            <w:r>
              <w:rPr>
                <w:rFonts w:ascii="Arial" w:hAnsi="Arial" w:cs="Arial"/>
                <w:sz w:val="20"/>
                <w:szCs w:val="20"/>
              </w:rPr>
              <w:t xml:space="preserve">: </w:t>
            </w:r>
            <w:r w:rsidR="00C54CD7" w:rsidRPr="001579D7">
              <w:rPr>
                <w:rFonts w:ascii="Arial" w:hAnsi="Arial" w:cs="Arial"/>
                <w:sz w:val="20"/>
                <w:szCs w:val="20"/>
              </w:rPr>
              <w:t xml:space="preserve">Departamento, provincia, distrito, </w:t>
            </w:r>
            <w:proofErr w:type="spellStart"/>
            <w:r w:rsidR="00C54CD7" w:rsidRPr="001579D7">
              <w:rPr>
                <w:rFonts w:ascii="Arial" w:hAnsi="Arial" w:cs="Arial"/>
                <w:sz w:val="20"/>
                <w:szCs w:val="20"/>
              </w:rPr>
              <w:t>ubigeo</w:t>
            </w:r>
            <w:proofErr w:type="spellEnd"/>
            <w:r w:rsidR="00C54CD7" w:rsidRPr="001579D7">
              <w:rPr>
                <w:rFonts w:ascii="Arial" w:hAnsi="Arial" w:cs="Arial"/>
                <w:sz w:val="20"/>
                <w:szCs w:val="20"/>
              </w:rPr>
              <w:t>, gobierno local de la entidad.</w:t>
            </w:r>
          </w:p>
          <w:p w:rsidR="0003483C" w:rsidRDefault="0003483C" w:rsidP="0003483C">
            <w:pPr>
              <w:pStyle w:val="Prrafodelista"/>
              <w:jc w:val="both"/>
              <w:rPr>
                <w:rFonts w:ascii="Arial" w:hAnsi="Arial" w:cs="Arial"/>
                <w:sz w:val="20"/>
                <w:szCs w:val="20"/>
              </w:rPr>
            </w:pPr>
          </w:p>
          <w:p w:rsidR="00C54CD7" w:rsidRDefault="00E03EFB" w:rsidP="00505CAA">
            <w:pPr>
              <w:pStyle w:val="Prrafodelista"/>
              <w:numPr>
                <w:ilvl w:val="0"/>
                <w:numId w:val="1"/>
              </w:numPr>
              <w:jc w:val="both"/>
              <w:rPr>
                <w:rFonts w:ascii="Arial" w:hAnsi="Arial" w:cs="Arial"/>
                <w:sz w:val="20"/>
                <w:szCs w:val="20"/>
              </w:rPr>
            </w:pPr>
            <w:r w:rsidRPr="00BD0C72">
              <w:rPr>
                <w:rFonts w:ascii="Arial" w:hAnsi="Arial" w:cs="Arial"/>
                <w:b/>
                <w:sz w:val="20"/>
                <w:szCs w:val="20"/>
              </w:rPr>
              <w:t xml:space="preserve">Datos del </w:t>
            </w:r>
            <w:r w:rsidR="0003483C">
              <w:rPr>
                <w:rFonts w:ascii="Arial" w:hAnsi="Arial" w:cs="Arial"/>
                <w:b/>
                <w:sz w:val="20"/>
                <w:szCs w:val="20"/>
              </w:rPr>
              <w:t>registro de la Historia Médica</w:t>
            </w:r>
            <w:r>
              <w:rPr>
                <w:rFonts w:ascii="Arial" w:hAnsi="Arial" w:cs="Arial"/>
                <w:sz w:val="20"/>
                <w:szCs w:val="20"/>
              </w:rPr>
              <w:t xml:space="preserve">: </w:t>
            </w:r>
            <w:r w:rsidR="0003483C">
              <w:rPr>
                <w:rFonts w:ascii="Arial" w:hAnsi="Arial" w:cs="Arial"/>
                <w:sz w:val="20"/>
                <w:szCs w:val="20"/>
              </w:rPr>
              <w:t>Código</w:t>
            </w:r>
            <w:r w:rsidR="00505CAA">
              <w:rPr>
                <w:rFonts w:ascii="Arial" w:hAnsi="Arial" w:cs="Arial"/>
                <w:sz w:val="20"/>
                <w:szCs w:val="20"/>
              </w:rPr>
              <w:t xml:space="preserve"> del registro</w:t>
            </w:r>
            <w:r w:rsidR="0003483C">
              <w:rPr>
                <w:rFonts w:ascii="Arial" w:hAnsi="Arial" w:cs="Arial"/>
                <w:sz w:val="20"/>
                <w:szCs w:val="20"/>
              </w:rPr>
              <w:t xml:space="preserve"> de la historia médica,</w:t>
            </w:r>
            <w:r w:rsidR="00505CAA">
              <w:rPr>
                <w:rFonts w:ascii="Arial" w:hAnsi="Arial" w:cs="Arial"/>
                <w:sz w:val="20"/>
                <w:szCs w:val="20"/>
              </w:rPr>
              <w:t xml:space="preserve"> ubicación física del registro de la historia médica, estado del registro, nombre del paciente, sexo del paciente, fecha de nacimiento del paciente, dirección del paciente, Tipo del seguro de salud que cuenta el paciente, número de recibo, nombre del cajero, mes de atención, código del servicio médico, descripción del servicio médico, importe del derecho del servicio médico.     </w:t>
            </w:r>
            <w:r w:rsidR="0003483C">
              <w:rPr>
                <w:rFonts w:ascii="Arial" w:hAnsi="Arial" w:cs="Arial"/>
                <w:sz w:val="20"/>
                <w:szCs w:val="20"/>
              </w:rPr>
              <w:t xml:space="preserve"> </w:t>
            </w:r>
          </w:p>
          <w:p w:rsidR="00505CAA" w:rsidRPr="00505CAA" w:rsidRDefault="00505CAA" w:rsidP="00505CAA">
            <w:pPr>
              <w:pStyle w:val="Prrafodelista"/>
              <w:jc w:val="both"/>
              <w:rPr>
                <w:rFonts w:ascii="Arial" w:hAnsi="Arial" w:cs="Arial"/>
                <w:sz w:val="20"/>
                <w:szCs w:val="20"/>
              </w:rPr>
            </w:pP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Entidad</w:t>
            </w:r>
          </w:p>
        </w:tc>
        <w:tc>
          <w:tcPr>
            <w:tcW w:w="7484" w:type="dxa"/>
          </w:tcPr>
          <w:p w:rsidR="00C54CD7" w:rsidRPr="001579D7" w:rsidRDefault="00C54CD7" w:rsidP="004E2BDF">
            <w:pPr>
              <w:rPr>
                <w:rFonts w:ascii="Arial" w:hAnsi="Arial" w:cs="Arial"/>
                <w:sz w:val="20"/>
                <w:szCs w:val="20"/>
              </w:rPr>
            </w:pPr>
            <w:r w:rsidRPr="001579D7">
              <w:rPr>
                <w:rFonts w:ascii="Arial" w:hAnsi="Arial" w:cs="Arial"/>
                <w:sz w:val="20"/>
                <w:szCs w:val="20"/>
              </w:rPr>
              <w:t xml:space="preserve">Municipalidad </w:t>
            </w:r>
            <w:r w:rsidR="001579D7" w:rsidRPr="001579D7">
              <w:rPr>
                <w:rFonts w:ascii="Arial" w:hAnsi="Arial" w:cs="Arial"/>
                <w:sz w:val="20"/>
                <w:szCs w:val="20"/>
              </w:rPr>
              <w:t>Provincial de Paita</w:t>
            </w:r>
            <w:r w:rsidRPr="001579D7">
              <w:rPr>
                <w:rFonts w:ascii="Arial" w:hAnsi="Arial" w:cs="Arial"/>
                <w:sz w:val="20"/>
                <w:szCs w:val="20"/>
              </w:rPr>
              <w:t xml:space="preserve"> – M</w:t>
            </w:r>
            <w:r w:rsidR="004E2BDF">
              <w:rPr>
                <w:rFonts w:ascii="Arial" w:hAnsi="Arial" w:cs="Arial"/>
                <w:sz w:val="20"/>
                <w:szCs w:val="20"/>
              </w:rPr>
              <w:t>PP</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Fuente</w:t>
            </w:r>
          </w:p>
        </w:tc>
        <w:tc>
          <w:tcPr>
            <w:tcW w:w="7484" w:type="dxa"/>
          </w:tcPr>
          <w:p w:rsidR="00C54CD7" w:rsidRPr="001579D7" w:rsidRDefault="00B80A3C" w:rsidP="00B80A3C">
            <w:pPr>
              <w:rPr>
                <w:rFonts w:ascii="Arial" w:hAnsi="Arial" w:cs="Arial"/>
                <w:sz w:val="20"/>
                <w:szCs w:val="20"/>
              </w:rPr>
            </w:pPr>
            <w:r>
              <w:rPr>
                <w:rFonts w:ascii="Arial" w:hAnsi="Arial" w:cs="Arial"/>
                <w:sz w:val="20"/>
                <w:szCs w:val="20"/>
              </w:rPr>
              <w:t>Posta Médica Municipal.</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rPr>
              <w:t>Etiquetas</w:t>
            </w:r>
          </w:p>
        </w:tc>
        <w:tc>
          <w:tcPr>
            <w:tcW w:w="7484" w:type="dxa"/>
          </w:tcPr>
          <w:p w:rsidR="00C54CD7" w:rsidRPr="001579D7" w:rsidRDefault="00B80A3C" w:rsidP="00B80A3C">
            <w:pPr>
              <w:rPr>
                <w:rFonts w:ascii="Arial" w:hAnsi="Arial" w:cs="Arial"/>
                <w:sz w:val="20"/>
                <w:szCs w:val="20"/>
              </w:rPr>
            </w:pPr>
            <w:r>
              <w:rPr>
                <w:rFonts w:ascii="Arial" w:hAnsi="Arial" w:cs="Arial"/>
                <w:sz w:val="20"/>
                <w:szCs w:val="20"/>
              </w:rPr>
              <w:t>Atención Médica Municipal</w:t>
            </w:r>
            <w:r w:rsidR="006813D7">
              <w:rPr>
                <w:rFonts w:ascii="Arial" w:hAnsi="Arial" w:cs="Arial"/>
                <w:sz w:val="20"/>
                <w:szCs w:val="20"/>
              </w:rPr>
              <w:t xml:space="preserve">, </w:t>
            </w:r>
            <w:r>
              <w:rPr>
                <w:rFonts w:ascii="Arial" w:hAnsi="Arial" w:cs="Arial"/>
                <w:sz w:val="20"/>
                <w:szCs w:val="20"/>
              </w:rPr>
              <w:t>servicio de salud</w:t>
            </w:r>
            <w:r w:rsidR="006813D7">
              <w:rPr>
                <w:rFonts w:ascii="Arial" w:hAnsi="Arial" w:cs="Arial"/>
                <w:sz w:val="20"/>
                <w:szCs w:val="20"/>
              </w:rPr>
              <w:t>,</w:t>
            </w:r>
            <w:r>
              <w:rPr>
                <w:rFonts w:ascii="Arial" w:hAnsi="Arial" w:cs="Arial"/>
                <w:sz w:val="20"/>
                <w:szCs w:val="20"/>
              </w:rPr>
              <w:t xml:space="preserve"> consulta médica, medicina general</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Fecha de creación</w:t>
            </w:r>
          </w:p>
        </w:tc>
        <w:tc>
          <w:tcPr>
            <w:tcW w:w="7484" w:type="dxa"/>
          </w:tcPr>
          <w:p w:rsidR="00C54CD7" w:rsidRPr="001579D7" w:rsidRDefault="00C54CD7" w:rsidP="00B80A3C">
            <w:pPr>
              <w:rPr>
                <w:rFonts w:ascii="Arial" w:hAnsi="Arial" w:cs="Arial"/>
                <w:sz w:val="20"/>
                <w:szCs w:val="20"/>
              </w:rPr>
            </w:pPr>
            <w:r w:rsidRPr="001579D7">
              <w:rPr>
                <w:rFonts w:ascii="Arial" w:hAnsi="Arial" w:cs="Arial"/>
                <w:sz w:val="20"/>
                <w:szCs w:val="20"/>
              </w:rPr>
              <w:t>2024-0</w:t>
            </w:r>
            <w:r w:rsidR="001579D7" w:rsidRPr="001579D7">
              <w:rPr>
                <w:rFonts w:ascii="Arial" w:hAnsi="Arial" w:cs="Arial"/>
                <w:sz w:val="20"/>
                <w:szCs w:val="20"/>
              </w:rPr>
              <w:t>4</w:t>
            </w:r>
            <w:r w:rsidRPr="001579D7">
              <w:rPr>
                <w:rFonts w:ascii="Arial" w:hAnsi="Arial" w:cs="Arial"/>
                <w:sz w:val="20"/>
                <w:szCs w:val="20"/>
              </w:rPr>
              <w:t>-</w:t>
            </w:r>
            <w:r w:rsidR="004E2BDF">
              <w:rPr>
                <w:rFonts w:ascii="Arial" w:hAnsi="Arial" w:cs="Arial"/>
                <w:sz w:val="20"/>
                <w:szCs w:val="20"/>
              </w:rPr>
              <w:t>2</w:t>
            </w:r>
            <w:r w:rsidR="00B80A3C">
              <w:rPr>
                <w:rFonts w:ascii="Arial" w:hAnsi="Arial" w:cs="Arial"/>
                <w:sz w:val="20"/>
                <w:szCs w:val="20"/>
              </w:rPr>
              <w:t>6</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Frecuencia de actualización</w:t>
            </w:r>
          </w:p>
        </w:tc>
        <w:tc>
          <w:tcPr>
            <w:tcW w:w="7484" w:type="dxa"/>
          </w:tcPr>
          <w:p w:rsidR="00C54CD7" w:rsidRPr="001579D7" w:rsidRDefault="00C54CD7" w:rsidP="0096212E">
            <w:pPr>
              <w:rPr>
                <w:rFonts w:ascii="Arial" w:hAnsi="Arial" w:cs="Arial"/>
                <w:sz w:val="20"/>
                <w:szCs w:val="20"/>
              </w:rPr>
            </w:pPr>
            <w:r w:rsidRPr="001579D7">
              <w:rPr>
                <w:rFonts w:ascii="Arial" w:hAnsi="Arial" w:cs="Arial"/>
                <w:sz w:val="20"/>
                <w:szCs w:val="20"/>
              </w:rPr>
              <w:t>Mensual</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Última actualización</w:t>
            </w:r>
          </w:p>
        </w:tc>
        <w:tc>
          <w:tcPr>
            <w:tcW w:w="7484" w:type="dxa"/>
            <w:vAlign w:val="center"/>
          </w:tcPr>
          <w:p w:rsidR="00C54CD7" w:rsidRPr="001579D7" w:rsidRDefault="00C54CD7" w:rsidP="005524B5">
            <w:pPr>
              <w:rPr>
                <w:rFonts w:ascii="Arial" w:hAnsi="Arial" w:cs="Arial"/>
                <w:sz w:val="20"/>
                <w:szCs w:val="20"/>
              </w:rPr>
            </w:pPr>
            <w:r w:rsidRPr="001579D7">
              <w:rPr>
                <w:rFonts w:ascii="Arial" w:hAnsi="Arial" w:cs="Arial"/>
                <w:color w:val="000000" w:themeColor="text1"/>
                <w:kern w:val="24"/>
                <w:sz w:val="20"/>
                <w:szCs w:val="20"/>
              </w:rPr>
              <w:t>2024-0</w:t>
            </w:r>
            <w:r w:rsidR="001579D7" w:rsidRPr="001579D7">
              <w:rPr>
                <w:rFonts w:ascii="Arial" w:hAnsi="Arial" w:cs="Arial"/>
                <w:color w:val="000000" w:themeColor="text1"/>
                <w:kern w:val="24"/>
                <w:sz w:val="20"/>
                <w:szCs w:val="20"/>
              </w:rPr>
              <w:t>4</w:t>
            </w:r>
            <w:r w:rsidRPr="001579D7">
              <w:rPr>
                <w:rFonts w:ascii="Arial" w:hAnsi="Arial" w:cs="Arial"/>
                <w:color w:val="000000" w:themeColor="text1"/>
                <w:kern w:val="24"/>
                <w:sz w:val="20"/>
                <w:szCs w:val="20"/>
              </w:rPr>
              <w:t>-</w:t>
            </w:r>
            <w:r w:rsidR="004E2BDF">
              <w:rPr>
                <w:rFonts w:ascii="Arial" w:hAnsi="Arial" w:cs="Arial"/>
                <w:color w:val="000000" w:themeColor="text1"/>
                <w:kern w:val="24"/>
                <w:sz w:val="20"/>
                <w:szCs w:val="20"/>
              </w:rPr>
              <w:t>2</w:t>
            </w:r>
            <w:r w:rsidR="005524B5">
              <w:rPr>
                <w:rFonts w:ascii="Arial" w:hAnsi="Arial" w:cs="Arial"/>
                <w:color w:val="000000" w:themeColor="text1"/>
                <w:kern w:val="24"/>
                <w:sz w:val="20"/>
                <w:szCs w:val="20"/>
              </w:rPr>
              <w:t>6</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Versión</w:t>
            </w:r>
          </w:p>
        </w:tc>
        <w:tc>
          <w:tcPr>
            <w:tcW w:w="7484" w:type="dxa"/>
            <w:vAlign w:val="center"/>
          </w:tcPr>
          <w:p w:rsidR="00C54CD7" w:rsidRPr="001579D7" w:rsidRDefault="00C54CD7" w:rsidP="0096212E">
            <w:pPr>
              <w:rPr>
                <w:rFonts w:ascii="Arial" w:hAnsi="Arial" w:cs="Arial"/>
                <w:sz w:val="20"/>
                <w:szCs w:val="20"/>
              </w:rPr>
            </w:pPr>
            <w:r w:rsidRPr="001579D7">
              <w:rPr>
                <w:rFonts w:ascii="Arial" w:hAnsi="Arial" w:cs="Arial"/>
                <w:sz w:val="20"/>
                <w:szCs w:val="20"/>
              </w:rPr>
              <w:t>1.0</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Licencia</w:t>
            </w:r>
          </w:p>
        </w:tc>
        <w:tc>
          <w:tcPr>
            <w:tcW w:w="7484" w:type="dxa"/>
            <w:vAlign w:val="center"/>
          </w:tcPr>
          <w:p w:rsidR="00C54CD7" w:rsidRPr="001579D7" w:rsidRDefault="00631E34" w:rsidP="0096212E">
            <w:pPr>
              <w:rPr>
                <w:rFonts w:ascii="Arial" w:hAnsi="Arial" w:cs="Arial"/>
                <w:sz w:val="20"/>
                <w:szCs w:val="20"/>
              </w:rPr>
            </w:pPr>
            <w:hyperlink r:id="rId5" w:history="1">
              <w:r w:rsidR="00C54CD7" w:rsidRPr="001579D7">
                <w:rPr>
                  <w:rStyle w:val="Hipervnculo"/>
                  <w:rFonts w:ascii="Arial" w:hAnsi="Arial" w:cs="Arial"/>
                  <w:color w:val="0A77BD"/>
                  <w:kern w:val="24"/>
                  <w:sz w:val="20"/>
                  <w:szCs w:val="20"/>
                  <w:lang w:val="en-US"/>
                </w:rPr>
                <w:t>Open Data Commons Attribution License</w:t>
              </w:r>
            </w:hyperlink>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Idioma</w:t>
            </w:r>
          </w:p>
        </w:tc>
        <w:tc>
          <w:tcPr>
            <w:tcW w:w="7484" w:type="dxa"/>
            <w:vAlign w:val="center"/>
          </w:tcPr>
          <w:p w:rsidR="00C54CD7" w:rsidRPr="001579D7" w:rsidRDefault="00C54CD7" w:rsidP="0096212E">
            <w:pPr>
              <w:rPr>
                <w:rFonts w:ascii="Arial" w:hAnsi="Arial" w:cs="Arial"/>
                <w:sz w:val="20"/>
                <w:szCs w:val="20"/>
              </w:rPr>
            </w:pPr>
            <w:r w:rsidRPr="001579D7">
              <w:rPr>
                <w:rFonts w:ascii="Arial" w:hAnsi="Arial" w:cs="Arial"/>
                <w:color w:val="000000" w:themeColor="text1"/>
                <w:kern w:val="24"/>
                <w:sz w:val="20"/>
                <w:szCs w:val="20"/>
              </w:rPr>
              <w:t>Español</w:t>
            </w:r>
          </w:p>
        </w:tc>
      </w:tr>
      <w:tr w:rsidR="00C54CD7" w:rsidRPr="001579D7" w:rsidTr="0096212E">
        <w:tc>
          <w:tcPr>
            <w:tcW w:w="2972" w:type="dxa"/>
            <w:vAlign w:val="center"/>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Nivel de acceso público</w:t>
            </w:r>
          </w:p>
        </w:tc>
        <w:tc>
          <w:tcPr>
            <w:tcW w:w="7484" w:type="dxa"/>
            <w:vAlign w:val="center"/>
          </w:tcPr>
          <w:p w:rsidR="00C54CD7" w:rsidRPr="001579D7" w:rsidRDefault="00C54CD7" w:rsidP="0096212E">
            <w:pPr>
              <w:rPr>
                <w:rFonts w:ascii="Arial" w:hAnsi="Arial" w:cs="Arial"/>
                <w:sz w:val="20"/>
                <w:szCs w:val="20"/>
              </w:rPr>
            </w:pPr>
            <w:r w:rsidRPr="001579D7">
              <w:rPr>
                <w:rFonts w:ascii="Arial" w:hAnsi="Arial" w:cs="Arial"/>
                <w:color w:val="000000" w:themeColor="text1"/>
                <w:kern w:val="24"/>
                <w:sz w:val="20"/>
                <w:szCs w:val="20"/>
              </w:rPr>
              <w:t>Público</w:t>
            </w:r>
          </w:p>
        </w:tc>
      </w:tr>
      <w:tr w:rsidR="00C54CD7" w:rsidRPr="001579D7" w:rsidTr="0096212E">
        <w:tc>
          <w:tcPr>
            <w:tcW w:w="2972" w:type="dxa"/>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Tipo de recurso</w:t>
            </w:r>
          </w:p>
        </w:tc>
        <w:tc>
          <w:tcPr>
            <w:tcW w:w="7484" w:type="dxa"/>
          </w:tcPr>
          <w:p w:rsidR="00C54CD7" w:rsidRPr="001579D7" w:rsidRDefault="00C54CD7" w:rsidP="0096212E">
            <w:pPr>
              <w:rPr>
                <w:rFonts w:ascii="Arial" w:hAnsi="Arial" w:cs="Arial"/>
                <w:sz w:val="20"/>
                <w:szCs w:val="20"/>
              </w:rPr>
            </w:pPr>
            <w:proofErr w:type="spellStart"/>
            <w:r w:rsidRPr="001579D7">
              <w:rPr>
                <w:rFonts w:ascii="Arial" w:hAnsi="Arial" w:cs="Arial"/>
                <w:sz w:val="20"/>
                <w:szCs w:val="20"/>
              </w:rPr>
              <w:t>Dataset</w:t>
            </w:r>
            <w:proofErr w:type="spellEnd"/>
          </w:p>
        </w:tc>
      </w:tr>
      <w:tr w:rsidR="00C54CD7" w:rsidRPr="001579D7" w:rsidTr="0096212E">
        <w:tc>
          <w:tcPr>
            <w:tcW w:w="2972" w:type="dxa"/>
          </w:tcPr>
          <w:p w:rsidR="00C54CD7" w:rsidRPr="001579D7" w:rsidRDefault="00C54CD7" w:rsidP="0096212E">
            <w:pPr>
              <w:rPr>
                <w:rFonts w:ascii="Arial" w:hAnsi="Arial" w:cs="Arial"/>
                <w:b/>
                <w:bCs/>
                <w:sz w:val="20"/>
                <w:szCs w:val="20"/>
              </w:rPr>
            </w:pPr>
            <w:r w:rsidRPr="001579D7">
              <w:rPr>
                <w:rFonts w:ascii="Arial" w:hAnsi="Arial" w:cs="Arial"/>
                <w:b/>
                <w:bCs/>
                <w:sz w:val="20"/>
                <w:szCs w:val="20"/>
              </w:rPr>
              <w:t>Formato</w:t>
            </w:r>
          </w:p>
        </w:tc>
        <w:tc>
          <w:tcPr>
            <w:tcW w:w="7484" w:type="dxa"/>
          </w:tcPr>
          <w:p w:rsidR="00C54CD7" w:rsidRPr="001579D7" w:rsidRDefault="00C54CD7" w:rsidP="0096212E">
            <w:pPr>
              <w:rPr>
                <w:rFonts w:ascii="Arial" w:hAnsi="Arial" w:cs="Arial"/>
                <w:sz w:val="20"/>
                <w:szCs w:val="20"/>
              </w:rPr>
            </w:pPr>
            <w:r w:rsidRPr="001579D7">
              <w:rPr>
                <w:rFonts w:ascii="Arial" w:hAnsi="Arial" w:cs="Arial"/>
                <w:sz w:val="20"/>
                <w:szCs w:val="20"/>
              </w:rPr>
              <w:t>CSV</w:t>
            </w:r>
          </w:p>
        </w:tc>
      </w:tr>
      <w:tr w:rsidR="00C54CD7" w:rsidRPr="001579D7" w:rsidTr="0096212E">
        <w:tc>
          <w:tcPr>
            <w:tcW w:w="2972" w:type="dxa"/>
          </w:tcPr>
          <w:p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 xml:space="preserve">Cobertura </w:t>
            </w:r>
          </w:p>
        </w:tc>
        <w:tc>
          <w:tcPr>
            <w:tcW w:w="7484" w:type="dxa"/>
          </w:tcPr>
          <w:p w:rsidR="00C54CD7" w:rsidRPr="001579D7" w:rsidRDefault="004E2BDF" w:rsidP="00E76474">
            <w:pPr>
              <w:rPr>
                <w:rFonts w:ascii="Arial" w:hAnsi="Arial" w:cs="Arial"/>
                <w:sz w:val="20"/>
                <w:szCs w:val="20"/>
              </w:rPr>
            </w:pPr>
            <w:r w:rsidRPr="001579D7">
              <w:rPr>
                <w:rFonts w:ascii="Arial" w:hAnsi="Arial" w:cs="Arial"/>
                <w:sz w:val="20"/>
                <w:szCs w:val="20"/>
              </w:rPr>
              <w:t xml:space="preserve">Perú, Piura, Paita, </w:t>
            </w:r>
            <w:r w:rsidR="00B54DE4">
              <w:rPr>
                <w:rFonts w:ascii="Arial" w:hAnsi="Arial" w:cs="Arial"/>
                <w:sz w:val="20"/>
                <w:szCs w:val="20"/>
              </w:rPr>
              <w:t xml:space="preserve">2022 - </w:t>
            </w:r>
            <w:r w:rsidRPr="001579D7">
              <w:rPr>
                <w:rFonts w:ascii="Arial" w:hAnsi="Arial" w:cs="Arial"/>
                <w:sz w:val="20"/>
                <w:szCs w:val="20"/>
              </w:rPr>
              <w:t>2023</w:t>
            </w:r>
          </w:p>
        </w:tc>
      </w:tr>
      <w:tr w:rsidR="00C54CD7" w:rsidRPr="001579D7" w:rsidTr="0096212E">
        <w:tc>
          <w:tcPr>
            <w:tcW w:w="2972" w:type="dxa"/>
          </w:tcPr>
          <w:p w:rsidR="00C54CD7" w:rsidRPr="001579D7" w:rsidRDefault="00C54CD7" w:rsidP="0096212E">
            <w:pPr>
              <w:rPr>
                <w:rFonts w:ascii="Arial" w:hAnsi="Arial" w:cs="Arial"/>
                <w:b/>
                <w:bCs/>
                <w:sz w:val="20"/>
                <w:szCs w:val="20"/>
              </w:rPr>
            </w:pPr>
            <w:r w:rsidRPr="001579D7">
              <w:rPr>
                <w:rFonts w:ascii="Arial" w:hAnsi="Arial" w:cs="Arial"/>
                <w:b/>
                <w:bCs/>
                <w:sz w:val="20"/>
                <w:szCs w:val="20"/>
              </w:rPr>
              <w:t>Correo de contacto</w:t>
            </w:r>
          </w:p>
        </w:tc>
        <w:tc>
          <w:tcPr>
            <w:tcW w:w="7484" w:type="dxa"/>
          </w:tcPr>
          <w:p w:rsidR="00C54CD7" w:rsidRPr="001579D7" w:rsidRDefault="004E2BDF" w:rsidP="001579D7">
            <w:pPr>
              <w:rPr>
                <w:rFonts w:ascii="Arial" w:hAnsi="Arial" w:cs="Arial"/>
                <w:sz w:val="20"/>
                <w:szCs w:val="20"/>
              </w:rPr>
            </w:pPr>
            <w:r w:rsidRPr="00400F86">
              <w:rPr>
                <w:rStyle w:val="Hipervnculo"/>
                <w:rFonts w:ascii="Arial" w:hAnsi="Arial" w:cs="Arial"/>
                <w:sz w:val="20"/>
                <w:szCs w:val="20"/>
                <w:u w:val="none"/>
              </w:rPr>
              <w:t>reponsable_datos_abiertos@munipaita.gob.pe</w:t>
            </w:r>
          </w:p>
        </w:tc>
      </w:tr>
    </w:tbl>
    <w:p w:rsidR="00C54CD7" w:rsidRDefault="00C54CD7" w:rsidP="001579D7">
      <w:pPr>
        <w:rPr>
          <w:rFonts w:ascii="Arial" w:hAnsi="Arial" w:cs="Arial"/>
          <w:sz w:val="20"/>
          <w:szCs w:val="20"/>
        </w:rPr>
      </w:pPr>
    </w:p>
    <w:sectPr w:rsidR="00C54CD7" w:rsidSect="001579D7">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D7"/>
    <w:rsid w:val="0003483C"/>
    <w:rsid w:val="00074766"/>
    <w:rsid w:val="001579D7"/>
    <w:rsid w:val="003E7445"/>
    <w:rsid w:val="004E2BDF"/>
    <w:rsid w:val="00505CAA"/>
    <w:rsid w:val="00541593"/>
    <w:rsid w:val="005524B5"/>
    <w:rsid w:val="00614389"/>
    <w:rsid w:val="00617B21"/>
    <w:rsid w:val="00625EBB"/>
    <w:rsid w:val="00631E34"/>
    <w:rsid w:val="00680834"/>
    <w:rsid w:val="006813D7"/>
    <w:rsid w:val="006B5135"/>
    <w:rsid w:val="00717CFF"/>
    <w:rsid w:val="00725338"/>
    <w:rsid w:val="0074115A"/>
    <w:rsid w:val="00774DB8"/>
    <w:rsid w:val="0089269D"/>
    <w:rsid w:val="008F1658"/>
    <w:rsid w:val="00915F1A"/>
    <w:rsid w:val="009437AF"/>
    <w:rsid w:val="00996DB8"/>
    <w:rsid w:val="00A145CF"/>
    <w:rsid w:val="00A821FF"/>
    <w:rsid w:val="00AB448D"/>
    <w:rsid w:val="00B54DE4"/>
    <w:rsid w:val="00B80A3C"/>
    <w:rsid w:val="00C358F0"/>
    <w:rsid w:val="00C54CD7"/>
    <w:rsid w:val="00C60D82"/>
    <w:rsid w:val="00CF17EF"/>
    <w:rsid w:val="00D41D3C"/>
    <w:rsid w:val="00D87589"/>
    <w:rsid w:val="00DB585A"/>
    <w:rsid w:val="00E03EFB"/>
    <w:rsid w:val="00E32B13"/>
    <w:rsid w:val="00E3792B"/>
    <w:rsid w:val="00E76474"/>
    <w:rsid w:val="00ED33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D0345-E21B-48C4-A757-71AE23D3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CD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4CD7"/>
    <w:rPr>
      <w:color w:val="0000FF" w:themeColor="hyperlink"/>
      <w:u w:val="single"/>
    </w:rPr>
  </w:style>
  <w:style w:type="table" w:styleId="Tablaconcuadrcula">
    <w:name w:val="Table Grid"/>
    <w:basedOn w:val="Tablanormal"/>
    <w:uiPriority w:val="39"/>
    <w:rsid w:val="00C5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4CD7"/>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PC-SUBSISTE01</dc:creator>
  <cp:keywords/>
  <dc:description/>
  <cp:lastModifiedBy>PC-SUBSISTE01</cp:lastModifiedBy>
  <cp:revision>23</cp:revision>
  <dcterms:created xsi:type="dcterms:W3CDTF">2024-04-24T01:36:00Z</dcterms:created>
  <dcterms:modified xsi:type="dcterms:W3CDTF">2024-05-15T17:50:00Z</dcterms:modified>
</cp:coreProperties>
</file>