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77E11A95" w14:textId="5BBE7146" w:rsidR="00504D0A" w:rsidRPr="00696E57" w:rsidRDefault="009F0CA5" w:rsidP="00696E57">
      <w:pPr>
        <w:pStyle w:val="NormalWeb"/>
        <w:spacing w:after="0" w:line="256" w:lineRule="auto"/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E03AF2">
        <w:rPr>
          <w:rFonts w:asciiTheme="majorHAnsi" w:hAnsiTheme="majorHAnsi" w:cstheme="majorHAnsi"/>
        </w:rPr>
        <w:t>REGISTRO DE DOCUMENTOS DEL SISTEMA DE GESTI</w:t>
      </w:r>
      <w:r w:rsidR="00EB6759">
        <w:rPr>
          <w:rFonts w:asciiTheme="majorHAnsi" w:hAnsiTheme="majorHAnsi" w:cstheme="majorHAnsi"/>
        </w:rPr>
        <w:t>O</w:t>
      </w:r>
      <w:r w:rsidR="00E03AF2">
        <w:rPr>
          <w:rFonts w:asciiTheme="majorHAnsi" w:hAnsiTheme="majorHAnsi" w:cstheme="majorHAnsi"/>
        </w:rPr>
        <w:t>N DIGITAL GOBIERNO REGIONAL HU</w:t>
      </w:r>
      <w:r w:rsidR="00035CCB">
        <w:rPr>
          <w:rFonts w:asciiTheme="majorHAnsi" w:hAnsiTheme="majorHAnsi" w:cstheme="majorHAnsi"/>
        </w:rPr>
        <w:t>A</w:t>
      </w:r>
      <w:r w:rsidR="00E03AF2">
        <w:rPr>
          <w:rFonts w:asciiTheme="majorHAnsi" w:hAnsiTheme="majorHAnsi" w:cstheme="majorHAnsi"/>
        </w:rPr>
        <w:t xml:space="preserve">NUCO – </w:t>
      </w:r>
      <w:r w:rsidR="00696E57" w:rsidRPr="00696E57">
        <w:t>[GOREHCO]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F9FEEA1" w:rsidR="00504D0A" w:rsidRPr="00696E57" w:rsidRDefault="00E03AF2" w:rsidP="00696E57">
            <w:pPr>
              <w:pStyle w:val="NormalWeb"/>
              <w:spacing w:after="0" w:line="256" w:lineRule="auto"/>
            </w:pPr>
            <w:r>
              <w:rPr>
                <w:rFonts w:asciiTheme="majorHAnsi" w:hAnsiTheme="majorHAnsi" w:cstheme="majorHAnsi"/>
              </w:rPr>
              <w:t>REGISTRO DE DOCUMENTOS DEL SISTEMA DE GESTI</w:t>
            </w:r>
            <w:r w:rsidR="00035CCB">
              <w:rPr>
                <w:rFonts w:asciiTheme="majorHAnsi" w:hAnsiTheme="majorHAnsi" w:cstheme="majorHAnsi"/>
              </w:rPr>
              <w:t>O</w:t>
            </w:r>
            <w:r>
              <w:rPr>
                <w:rFonts w:asciiTheme="majorHAnsi" w:hAnsiTheme="majorHAnsi" w:cstheme="majorHAnsi"/>
              </w:rPr>
              <w:t>N DIGITAL GOBIERNO REGIONAL HU</w:t>
            </w:r>
            <w:r w:rsidR="00035CCB">
              <w:rPr>
                <w:rFonts w:asciiTheme="majorHAnsi" w:hAnsiTheme="majorHAnsi" w:cstheme="majorHAnsi"/>
              </w:rPr>
              <w:t>A</w:t>
            </w:r>
            <w:r>
              <w:rPr>
                <w:rFonts w:asciiTheme="majorHAnsi" w:hAnsiTheme="majorHAnsi" w:cstheme="majorHAnsi"/>
              </w:rPr>
              <w:t xml:space="preserve">NUCO – </w:t>
            </w:r>
            <w:r w:rsidR="00696E57" w:rsidRPr="00696E57">
              <w:t>[GOREHCO]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E03AF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46EB52E7" w14:textId="450BD323" w:rsidR="00CD25C2" w:rsidRDefault="006165B2" w:rsidP="00504D0A">
            <w:pPr>
              <w:rPr>
                <w:rFonts w:ascii="Arial" w:hAnsi="Arial" w:cs="Arial"/>
                <w:sz w:val="20"/>
                <w:szCs w:val="20"/>
              </w:rPr>
            </w:pPr>
            <w:r w:rsidRPr="00F13385">
              <w:rPr>
                <w:rFonts w:ascii="Arial" w:hAnsi="Arial" w:cs="Arial"/>
                <w:sz w:val="20"/>
                <w:szCs w:val="20"/>
              </w:rPr>
              <w:t>El Sistema de Gestión Documental (SGD)</w:t>
            </w:r>
            <w:r>
              <w:rPr>
                <w:rFonts w:ascii="Arial" w:hAnsi="Arial" w:cs="Arial"/>
                <w:sz w:val="20"/>
                <w:szCs w:val="20"/>
              </w:rPr>
              <w:t xml:space="preserve">, es un sistema de tramite documentario que </w:t>
            </w:r>
            <w:r w:rsidRPr="00F13385">
              <w:rPr>
                <w:rFonts w:ascii="Arial" w:hAnsi="Arial" w:cs="Arial"/>
                <w:sz w:val="20"/>
                <w:szCs w:val="20"/>
              </w:rPr>
              <w:t xml:space="preserve">brinda la posibilidad de que los usuarios </w:t>
            </w:r>
            <w:r w:rsidR="0038026F">
              <w:rPr>
                <w:rFonts w:ascii="Arial" w:hAnsi="Arial" w:cs="Arial"/>
                <w:sz w:val="20"/>
                <w:szCs w:val="20"/>
              </w:rPr>
              <w:t xml:space="preserve">internos como </w:t>
            </w:r>
            <w:r w:rsidRPr="00F13385">
              <w:rPr>
                <w:rFonts w:ascii="Arial" w:hAnsi="Arial" w:cs="Arial"/>
                <w:sz w:val="20"/>
                <w:szCs w:val="20"/>
              </w:rPr>
              <w:t>externos puedan efectuar el seguimiento de sus trámites ante la institución a través de la página web institucional</w:t>
            </w:r>
            <w:r>
              <w:rPr>
                <w:rFonts w:ascii="Arial" w:hAnsi="Arial" w:cs="Arial"/>
                <w:sz w:val="20"/>
                <w:szCs w:val="20"/>
              </w:rPr>
              <w:t xml:space="preserve"> del Gobierno Regional Huánuco.</w:t>
            </w:r>
          </w:p>
          <w:p w14:paraId="519F0D80" w14:textId="77777777" w:rsidR="006165B2" w:rsidRPr="0038026F" w:rsidRDefault="006165B2" w:rsidP="00504D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CA1394" w14:textId="46FE0DAD" w:rsidR="006165B2" w:rsidRDefault="006165B2" w:rsidP="006165B2">
            <w:pPr>
              <w:rPr>
                <w:rFonts w:ascii="Arial" w:hAnsi="Arial" w:cs="Arial"/>
                <w:sz w:val="20"/>
                <w:szCs w:val="20"/>
              </w:rPr>
            </w:pPr>
            <w:r w:rsidRPr="0038026F">
              <w:rPr>
                <w:rFonts w:ascii="Arial" w:hAnsi="Arial" w:cs="Arial"/>
                <w:sz w:val="20"/>
                <w:szCs w:val="20"/>
              </w:rPr>
              <w:t xml:space="preserve">Este </w:t>
            </w:r>
            <w:r w:rsidR="0038026F" w:rsidRPr="0038026F">
              <w:rPr>
                <w:rFonts w:ascii="Arial" w:hAnsi="Arial" w:cs="Arial"/>
                <w:sz w:val="20"/>
                <w:szCs w:val="20"/>
              </w:rPr>
              <w:t xml:space="preserve">DATASET </w:t>
            </w:r>
            <w:r w:rsidRPr="0038026F">
              <w:rPr>
                <w:rFonts w:ascii="Arial" w:hAnsi="Arial" w:cs="Arial"/>
                <w:sz w:val="20"/>
                <w:szCs w:val="20"/>
              </w:rPr>
              <w:t>esta caracterizado por:</w:t>
            </w:r>
          </w:p>
          <w:p w14:paraId="1768E929" w14:textId="205247F9" w:rsidR="00CD25C2" w:rsidRPr="00696E57" w:rsidRDefault="0038026F" w:rsidP="00504D0A">
            <w:pPr>
              <w:pStyle w:val="Prrafodelista"/>
              <w:numPr>
                <w:ilvl w:val="0"/>
                <w:numId w:val="6"/>
              </w:numPr>
              <w:ind w:left="739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Datos </w:t>
            </w:r>
            <w:r w:rsidR="00723980">
              <w:rPr>
                <w:rFonts w:ascii="Arial" w:hAnsi="Arial" w:cs="Arial"/>
                <w:sz w:val="20"/>
                <w:szCs w:val="20"/>
              </w:rPr>
              <w:t>del documento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D50717" w:rsidRPr="00D50717">
              <w:rPr>
                <w:rFonts w:ascii="Arial" w:hAnsi="Arial" w:cs="Arial"/>
                <w:sz w:val="20"/>
                <w:szCs w:val="20"/>
              </w:rPr>
              <w:t>REGISTRO_DOCUMENTO, EXPEDIENTE_DOCUMENTO, FECHA_REGISTRO, DESCRIPCIÓN_DOCUMENTO, FOLIOS, ASUNTO, NOMBRE_DEPENDENCIA, DESTINO_DOCUMENTO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142192C6" w:rsidR="00504D0A" w:rsidRPr="00696E57" w:rsidRDefault="000E59CC" w:rsidP="00696E57">
            <w:pPr>
              <w:pStyle w:val="NormalWeb"/>
              <w:spacing w:after="0" w:line="256" w:lineRule="auto"/>
            </w:pPr>
            <w:r>
              <w:rPr>
                <w:rFonts w:asciiTheme="majorHAnsi" w:hAnsiTheme="majorHAnsi" w:cstheme="majorHAnsi"/>
              </w:rPr>
              <w:t>Gobierno Regional Huánuco</w:t>
            </w:r>
            <w:r w:rsidR="00E03AF2">
              <w:rPr>
                <w:rFonts w:asciiTheme="majorHAnsi" w:hAnsiTheme="majorHAnsi" w:cstheme="majorHAnsi"/>
              </w:rPr>
              <w:t xml:space="preserve"> </w:t>
            </w:r>
            <w:r w:rsidR="00D50717">
              <w:rPr>
                <w:rFonts w:asciiTheme="majorHAnsi" w:hAnsiTheme="majorHAnsi" w:cstheme="majorHAnsi"/>
              </w:rPr>
              <w:t>–</w:t>
            </w:r>
            <w:r w:rsidR="00E03AF2">
              <w:rPr>
                <w:rFonts w:asciiTheme="majorHAnsi" w:hAnsiTheme="majorHAnsi" w:cstheme="majorHAnsi"/>
              </w:rPr>
              <w:t xml:space="preserve"> </w:t>
            </w:r>
            <w:r w:rsidR="00696E57" w:rsidRPr="00696E57">
              <w:t>[GOREHCO]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5AAF6FF9" w:rsidR="00504D0A" w:rsidRDefault="00E03AF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Sub Gerencia de Modernización y Transformación Digital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4BCB79AD" w:rsidR="00504D0A" w:rsidRDefault="000E59C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Tramite, documentario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7242FC13" w:rsidR="00504D0A" w:rsidRDefault="00E03AF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2024-05-13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35619F34" w:rsidR="00504D0A" w:rsidRDefault="00696E5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1236E300" w:rsidR="00CD25C2" w:rsidRDefault="00E03AF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2024-05-13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AD7B24E" w:rsidR="00CD25C2" w:rsidRDefault="000E59C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035CCB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EB6759" w:rsidRDefault="00000000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2E42F736" w:rsidR="00CD25C2" w:rsidRDefault="000E59C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Huánuco</w:t>
            </w:r>
            <w:r w:rsidR="00FD5D6C">
              <w:rPr>
                <w:rFonts w:asciiTheme="majorHAnsi" w:hAnsiTheme="majorHAnsi" w:cstheme="majorHAnsi"/>
              </w:rPr>
              <w:t xml:space="preserve"> </w:t>
            </w:r>
            <w:r w:rsidR="00035CCB">
              <w:rPr>
                <w:rFonts w:asciiTheme="majorHAnsi" w:hAnsiTheme="majorHAnsi" w:cstheme="majorHAnsi"/>
              </w:rPr>
              <w:t>–</w:t>
            </w:r>
            <w:r w:rsidR="00FD5D6C">
              <w:rPr>
                <w:rFonts w:asciiTheme="majorHAnsi" w:hAnsiTheme="majorHAnsi" w:cstheme="majorHAnsi"/>
              </w:rPr>
              <w:t xml:space="preserve"> 2024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1859F57E" w:rsidR="00CD25C2" w:rsidRDefault="00D50717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Pr="00BC76CA">
                <w:rPr>
                  <w:rStyle w:val="Hipervnculo"/>
                  <w:rFonts w:asciiTheme="majorHAnsi" w:hAnsiTheme="majorHAnsi" w:cstheme="majorHAnsi"/>
                </w:rPr>
                <w:t>sistemas@regionhuanuco.gob.pe</w:t>
              </w:r>
            </w:hyperlink>
          </w:p>
        </w:tc>
      </w:tr>
    </w:tbl>
    <w:p w14:paraId="0E6576BC" w14:textId="0054DF7E" w:rsidR="009F0CA5" w:rsidRDefault="00FC533D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-------</w:t>
      </w:r>
    </w:p>
    <w:sectPr w:rsidR="009F0CA5" w:rsidSect="005028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F22436D"/>
    <w:multiLevelType w:val="hybridMultilevel"/>
    <w:tmpl w:val="BE22B900"/>
    <w:lvl w:ilvl="0" w:tplc="0C0A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 w16cid:durableId="1924029203">
    <w:abstractNumId w:val="4"/>
  </w:num>
  <w:num w:numId="2" w16cid:durableId="1358316056">
    <w:abstractNumId w:val="2"/>
  </w:num>
  <w:num w:numId="3" w16cid:durableId="1335957171">
    <w:abstractNumId w:val="1"/>
  </w:num>
  <w:num w:numId="4" w16cid:durableId="128474267">
    <w:abstractNumId w:val="0"/>
  </w:num>
  <w:num w:numId="5" w16cid:durableId="514805431">
    <w:abstractNumId w:val="3"/>
  </w:num>
  <w:num w:numId="6" w16cid:durableId="11683988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1BC2"/>
    <w:rsid w:val="00033333"/>
    <w:rsid w:val="000353EE"/>
    <w:rsid w:val="00035CCB"/>
    <w:rsid w:val="0007433F"/>
    <w:rsid w:val="000E59CC"/>
    <w:rsid w:val="0011268C"/>
    <w:rsid w:val="00116DF8"/>
    <w:rsid w:val="00182C03"/>
    <w:rsid w:val="001B710E"/>
    <w:rsid w:val="0020585A"/>
    <w:rsid w:val="00297BE5"/>
    <w:rsid w:val="002A5EB9"/>
    <w:rsid w:val="002D0695"/>
    <w:rsid w:val="002F0FBF"/>
    <w:rsid w:val="00306482"/>
    <w:rsid w:val="0038026F"/>
    <w:rsid w:val="003D0AF5"/>
    <w:rsid w:val="003D6FF9"/>
    <w:rsid w:val="003E1FEA"/>
    <w:rsid w:val="003E4836"/>
    <w:rsid w:val="004416DD"/>
    <w:rsid w:val="0048753E"/>
    <w:rsid w:val="004B591C"/>
    <w:rsid w:val="004F1D9B"/>
    <w:rsid w:val="005028AE"/>
    <w:rsid w:val="00504D0A"/>
    <w:rsid w:val="0053263F"/>
    <w:rsid w:val="005F2C43"/>
    <w:rsid w:val="006165B2"/>
    <w:rsid w:val="00636A28"/>
    <w:rsid w:val="00647FB5"/>
    <w:rsid w:val="00682CD5"/>
    <w:rsid w:val="00696E57"/>
    <w:rsid w:val="006B7F53"/>
    <w:rsid w:val="0070589E"/>
    <w:rsid w:val="00717CED"/>
    <w:rsid w:val="00723980"/>
    <w:rsid w:val="00764CA2"/>
    <w:rsid w:val="0077168B"/>
    <w:rsid w:val="007840A6"/>
    <w:rsid w:val="007E18C9"/>
    <w:rsid w:val="00876384"/>
    <w:rsid w:val="00887195"/>
    <w:rsid w:val="00904DBB"/>
    <w:rsid w:val="009379D2"/>
    <w:rsid w:val="0095347C"/>
    <w:rsid w:val="00962F24"/>
    <w:rsid w:val="009A7FF5"/>
    <w:rsid w:val="009B0AA2"/>
    <w:rsid w:val="009F0CA5"/>
    <w:rsid w:val="00A30EDF"/>
    <w:rsid w:val="00B27C25"/>
    <w:rsid w:val="00B63E70"/>
    <w:rsid w:val="00B6616D"/>
    <w:rsid w:val="00BE2CC3"/>
    <w:rsid w:val="00C961F8"/>
    <w:rsid w:val="00CD25C2"/>
    <w:rsid w:val="00D00322"/>
    <w:rsid w:val="00D50717"/>
    <w:rsid w:val="00D5559D"/>
    <w:rsid w:val="00D957C7"/>
    <w:rsid w:val="00DA6578"/>
    <w:rsid w:val="00DD5730"/>
    <w:rsid w:val="00E03AF2"/>
    <w:rsid w:val="00EB1A82"/>
    <w:rsid w:val="00EB6759"/>
    <w:rsid w:val="00F1229D"/>
    <w:rsid w:val="00F66923"/>
    <w:rsid w:val="00F71199"/>
    <w:rsid w:val="00FA048A"/>
    <w:rsid w:val="00FC533D"/>
    <w:rsid w:val="00FD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stemas@regionhuanuco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CARDOZO SANADRIA Pedro Alcides</cp:lastModifiedBy>
  <cp:revision>13</cp:revision>
  <dcterms:created xsi:type="dcterms:W3CDTF">2024-04-30T22:09:00Z</dcterms:created>
  <dcterms:modified xsi:type="dcterms:W3CDTF">2024-05-28T02:53:00Z</dcterms:modified>
</cp:coreProperties>
</file>