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0B20FC8A" w14:textId="773BC2C2" w:rsidR="00504D0A" w:rsidRDefault="009F0CA5" w:rsidP="33BA54F7">
      <w:pPr>
        <w:spacing w:after="0"/>
        <w:rPr>
          <w:rFonts w:asciiTheme="majorHAnsi" w:hAnsiTheme="majorHAnsi" w:cstheme="majorBidi"/>
        </w:rPr>
      </w:pPr>
      <w:r w:rsidRPr="33BA54F7">
        <w:rPr>
          <w:rFonts w:asciiTheme="majorHAnsi" w:hAnsiTheme="majorHAnsi" w:cstheme="majorBidi"/>
        </w:rPr>
        <w:t xml:space="preserve">Metadatos del </w:t>
      </w:r>
      <w:proofErr w:type="spellStart"/>
      <w:r w:rsidRPr="33BA54F7">
        <w:rPr>
          <w:rFonts w:asciiTheme="majorHAnsi" w:hAnsiTheme="majorHAnsi" w:cstheme="majorBidi"/>
        </w:rPr>
        <w:t>dataset</w:t>
      </w:r>
      <w:proofErr w:type="spellEnd"/>
      <w:r w:rsidR="00EB1A82" w:rsidRPr="33BA54F7">
        <w:rPr>
          <w:rFonts w:asciiTheme="majorHAnsi" w:hAnsiTheme="majorHAnsi" w:cstheme="majorBidi"/>
        </w:rPr>
        <w:t>:</w:t>
      </w:r>
      <w:r w:rsidR="00912D17" w:rsidRPr="33BA54F7">
        <w:rPr>
          <w:rFonts w:asciiTheme="majorHAnsi" w:hAnsiTheme="majorHAnsi" w:cstheme="majorBidi"/>
        </w:rPr>
        <w:t xml:space="preserve"> </w:t>
      </w:r>
      <w:r w:rsidR="0067690D">
        <w:t>IIEE de Gestión Pública – Información de Alumnos Extranjeros y Docentes 2024</w:t>
      </w:r>
    </w:p>
    <w:p w14:paraId="77E11A95" w14:textId="55B9F95E" w:rsidR="00504D0A" w:rsidRDefault="00504D0A" w:rsidP="33BA54F7">
      <w:pPr>
        <w:rPr>
          <w:rFonts w:asciiTheme="majorHAnsi" w:hAnsiTheme="majorHAnsi" w:cstheme="majorBid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7E2A30" w14:paraId="77B1734E" w14:textId="77777777" w:rsidTr="00694930">
        <w:tc>
          <w:tcPr>
            <w:tcW w:w="2972" w:type="dxa"/>
            <w:vAlign w:val="center"/>
          </w:tcPr>
          <w:p w14:paraId="11E2451A" w14:textId="75B2774A" w:rsidR="007E2A30" w:rsidRPr="33BA54F7" w:rsidRDefault="007E2A30" w:rsidP="007E2A30">
            <w:pPr>
              <w:rPr>
                <w:b/>
                <w:bCs/>
              </w:rPr>
            </w:pPr>
            <w:r>
              <w:rPr>
                <w:b/>
                <w:bCs/>
              </w:rPr>
              <w:t>Campo</w:t>
            </w:r>
          </w:p>
        </w:tc>
        <w:tc>
          <w:tcPr>
            <w:tcW w:w="7484" w:type="dxa"/>
            <w:vAlign w:val="center"/>
          </w:tcPr>
          <w:p w14:paraId="30819EAF" w14:textId="5A974EDD" w:rsidR="007E2A30" w:rsidRDefault="007E2A30" w:rsidP="007E2A30">
            <w:r>
              <w:rPr>
                <w:b/>
                <w:bCs/>
              </w:rPr>
              <w:t>Valor</w:t>
            </w:r>
          </w:p>
        </w:tc>
      </w:tr>
      <w:tr w:rsidR="007E2A30" w14:paraId="30B6BD9E" w14:textId="77777777" w:rsidTr="00694930">
        <w:tc>
          <w:tcPr>
            <w:tcW w:w="2972" w:type="dxa"/>
            <w:vAlign w:val="center"/>
          </w:tcPr>
          <w:p w14:paraId="7AF704F0" w14:textId="54D474D9" w:rsidR="007E2A30" w:rsidRDefault="007E2A30" w:rsidP="007E2A30">
            <w:r>
              <w:rPr>
                <w:rStyle w:val="Textoennegrita"/>
              </w:rPr>
              <w:t>Título</w:t>
            </w:r>
          </w:p>
        </w:tc>
        <w:tc>
          <w:tcPr>
            <w:tcW w:w="7484" w:type="dxa"/>
            <w:vAlign w:val="center"/>
          </w:tcPr>
          <w:p w14:paraId="6BDDA062" w14:textId="77E61358" w:rsidR="007E2A30" w:rsidRPr="00E96357" w:rsidRDefault="007E2A30" w:rsidP="007E2A30">
            <w:r w:rsidRPr="00E96357">
              <w:t>IIEE de Gestión Pública – Información de Alumnos Extranjeros y Docentes 2024</w:t>
            </w:r>
            <w:r w:rsidR="00025001" w:rsidRPr="00E96357">
              <w:t xml:space="preserve"> - </w:t>
            </w:r>
            <w:r w:rsidR="00025001" w:rsidRPr="00E96357">
              <w:t>Amazonas, Piura, La Libertad, Áncash, Lima, Ica, Arequipa, Huancavelica, Ayacucho y Cajamarca</w:t>
            </w:r>
          </w:p>
        </w:tc>
      </w:tr>
      <w:tr w:rsidR="007E2A30" w14:paraId="1E2BA938" w14:textId="77777777" w:rsidTr="00694930">
        <w:tc>
          <w:tcPr>
            <w:tcW w:w="2972" w:type="dxa"/>
            <w:vAlign w:val="center"/>
          </w:tcPr>
          <w:p w14:paraId="591CDD4C" w14:textId="7EDC05E5" w:rsidR="007E2A30" w:rsidRDefault="007E2A30" w:rsidP="007E2A30">
            <w:r>
              <w:rPr>
                <w:rStyle w:val="Textoennegrita"/>
              </w:rPr>
              <w:t>URL del título</w:t>
            </w:r>
          </w:p>
        </w:tc>
        <w:tc>
          <w:tcPr>
            <w:tcW w:w="7484" w:type="dxa"/>
            <w:vAlign w:val="center"/>
          </w:tcPr>
          <w:p w14:paraId="3186C9AC" w14:textId="509BD479" w:rsidR="007E2A30" w:rsidRPr="00E96357" w:rsidRDefault="00E96357" w:rsidP="007E2A30">
            <w:pPr>
              <w:spacing w:line="259" w:lineRule="auto"/>
            </w:pPr>
            <w:r w:rsidRPr="00E96357">
              <w:t>www.datosabiertos.gob.pe/dataset/iiee-de-gestion-publica--informacion-de-alumnos-extranjeros-y-docentes-2024---amazonas-piura-la-libertad-ancash-lima-ica-arequipa-huancavelica-ayacucho-y-cajamarca</w:t>
            </w:r>
          </w:p>
        </w:tc>
      </w:tr>
      <w:tr w:rsidR="007E2A30" w14:paraId="2EC58AEF" w14:textId="77777777" w:rsidTr="00694930">
        <w:tc>
          <w:tcPr>
            <w:tcW w:w="2972" w:type="dxa"/>
            <w:vAlign w:val="center"/>
          </w:tcPr>
          <w:p w14:paraId="79D00CAB" w14:textId="1A4003AD" w:rsidR="007E2A30" w:rsidRDefault="007E2A30" w:rsidP="007E2A30">
            <w:r>
              <w:rPr>
                <w:rStyle w:val="Textoennegrita"/>
              </w:rPr>
              <w:t>Descripción</w:t>
            </w:r>
          </w:p>
        </w:tc>
        <w:tc>
          <w:tcPr>
            <w:tcW w:w="7484" w:type="dxa"/>
            <w:vAlign w:val="center"/>
          </w:tcPr>
          <w:p w14:paraId="4B8A654A" w14:textId="159A8821" w:rsidR="007E2A30" w:rsidRPr="00E96357" w:rsidRDefault="007E2A30" w:rsidP="007E2A30">
            <w:r w:rsidRPr="00E96357">
              <w:t>Conjunto de datos que reúne, para instituciones educativas públicas de los departamentos Amazonas, Piura, La Libertad, Áncash, Lima, Ica, Arequipa, Huancavelica, Ayacucho y Cajamarca, las variables de identificación (código modular, anexo, centro educativo), matrícula de estudiantes extranjeros, matrícula total, nivel/modalidad, área geográfica y ubicación político-administrativa (código geográfico, departamento, provincia, distrito, UGEL y DRE). Los datos provienen del Censo Educativo 2024</w:t>
            </w:r>
            <w:r w:rsidR="00D857FD">
              <w:t xml:space="preserve">, </w:t>
            </w:r>
            <w:r w:rsidRPr="00E96357">
              <w:t>SIAGIE</w:t>
            </w:r>
            <w:r w:rsidR="00D857FD">
              <w:t xml:space="preserve"> (</w:t>
            </w:r>
            <w:r w:rsidRPr="00E96357">
              <w:t>corte 07/01/2025) y del padrón web de servicios educativos de Escale (corte 13/01/2025).</w:t>
            </w:r>
          </w:p>
        </w:tc>
      </w:tr>
      <w:tr w:rsidR="007E2A30" w14:paraId="283C9B4F" w14:textId="77777777" w:rsidTr="00694930">
        <w:tc>
          <w:tcPr>
            <w:tcW w:w="2972" w:type="dxa"/>
            <w:vAlign w:val="center"/>
          </w:tcPr>
          <w:p w14:paraId="63C53657" w14:textId="2178C715" w:rsidR="007E2A30" w:rsidRDefault="007E2A30" w:rsidP="007E2A30">
            <w:r>
              <w:rPr>
                <w:rStyle w:val="Textoennegrita"/>
              </w:rPr>
              <w:t>Entidad responsable / Fuente</w:t>
            </w:r>
          </w:p>
        </w:tc>
        <w:tc>
          <w:tcPr>
            <w:tcW w:w="7484" w:type="dxa"/>
            <w:vAlign w:val="center"/>
          </w:tcPr>
          <w:p w14:paraId="7A024A9F" w14:textId="36D06595" w:rsidR="007E2A30" w:rsidRDefault="007E2A30" w:rsidP="007E2A30">
            <w:r>
              <w:t>Ministerio de Educación – Unidad de Estadística (UE-MINEDU).</w:t>
            </w:r>
          </w:p>
        </w:tc>
      </w:tr>
      <w:tr w:rsidR="007E2A30" w14:paraId="1598F2E3" w14:textId="77777777" w:rsidTr="00694930">
        <w:tc>
          <w:tcPr>
            <w:tcW w:w="2972" w:type="dxa"/>
            <w:vAlign w:val="center"/>
          </w:tcPr>
          <w:p w14:paraId="7EC43E12" w14:textId="6F72DAC8" w:rsidR="007E2A30" w:rsidRDefault="007E2A30" w:rsidP="007E2A30">
            <w:r>
              <w:rPr>
                <w:rStyle w:val="Textoennegrita"/>
              </w:rPr>
              <w:t>Etiquetas</w:t>
            </w:r>
          </w:p>
        </w:tc>
        <w:tc>
          <w:tcPr>
            <w:tcW w:w="7484" w:type="dxa"/>
            <w:vAlign w:val="center"/>
          </w:tcPr>
          <w:p w14:paraId="079BBA1C" w14:textId="480D4178" w:rsidR="007E2A30" w:rsidRDefault="007E2A30" w:rsidP="007E2A30">
            <w:r>
              <w:t>educación; instituciones educativas; alumnos extranjeros; docentes; gestión pública; CensoEducativo2024; Perú</w:t>
            </w:r>
          </w:p>
        </w:tc>
      </w:tr>
      <w:tr w:rsidR="007E2A30" w14:paraId="28E3066C" w14:textId="77777777" w:rsidTr="00694930">
        <w:tc>
          <w:tcPr>
            <w:tcW w:w="2972" w:type="dxa"/>
            <w:vAlign w:val="center"/>
          </w:tcPr>
          <w:p w14:paraId="542C0067" w14:textId="6282076F" w:rsidR="007E2A30" w:rsidRDefault="007E2A30" w:rsidP="007E2A30">
            <w:r>
              <w:rPr>
                <w:rStyle w:val="Textoennegrita"/>
              </w:rPr>
              <w:t>Fecha de creación</w:t>
            </w:r>
          </w:p>
        </w:tc>
        <w:tc>
          <w:tcPr>
            <w:tcW w:w="7484" w:type="dxa"/>
            <w:vAlign w:val="center"/>
          </w:tcPr>
          <w:p w14:paraId="2C8C4ACD" w14:textId="6A3950F7" w:rsidR="007E2A30" w:rsidRDefault="007E2A30" w:rsidP="007E2A30">
            <w:r>
              <w:t>07 ene 2025</w:t>
            </w:r>
          </w:p>
        </w:tc>
      </w:tr>
      <w:tr w:rsidR="007E2A30" w14:paraId="43175C4D" w14:textId="77777777" w:rsidTr="00694930">
        <w:tc>
          <w:tcPr>
            <w:tcW w:w="2972" w:type="dxa"/>
            <w:vAlign w:val="center"/>
          </w:tcPr>
          <w:p w14:paraId="29BFE36D" w14:textId="4C095599" w:rsidR="007E2A30" w:rsidRDefault="007E2A30" w:rsidP="007E2A30">
            <w:r>
              <w:rPr>
                <w:rStyle w:val="Textoennegrita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138957C1" w14:textId="468A8220" w:rsidR="007E2A30" w:rsidRDefault="007E2A30" w:rsidP="007E2A30">
            <w:r>
              <w:t>Anual (según calendario del Censo Educativo)</w:t>
            </w:r>
          </w:p>
        </w:tc>
      </w:tr>
      <w:tr w:rsidR="007E2A30" w14:paraId="011842A8" w14:textId="77777777" w:rsidTr="00694930">
        <w:tc>
          <w:tcPr>
            <w:tcW w:w="2972" w:type="dxa"/>
            <w:vAlign w:val="center"/>
          </w:tcPr>
          <w:p w14:paraId="3B151636" w14:textId="3160CE2C" w:rsidR="007E2A30" w:rsidRDefault="007E2A30" w:rsidP="007E2A30">
            <w:r>
              <w:rPr>
                <w:rStyle w:val="Textoennegrita"/>
              </w:rPr>
              <w:t>Fecha de última actualización</w:t>
            </w:r>
          </w:p>
        </w:tc>
        <w:tc>
          <w:tcPr>
            <w:tcW w:w="7484" w:type="dxa"/>
            <w:vAlign w:val="center"/>
          </w:tcPr>
          <w:p w14:paraId="2437357C" w14:textId="406B3A3C" w:rsidR="007E2A30" w:rsidRDefault="007E2A30" w:rsidP="007E2A30">
            <w:r>
              <w:t>13 ene 2025</w:t>
            </w:r>
          </w:p>
        </w:tc>
      </w:tr>
      <w:tr w:rsidR="007E2A30" w14:paraId="2C94159F" w14:textId="77777777" w:rsidTr="33BA54F7">
        <w:tc>
          <w:tcPr>
            <w:tcW w:w="2972" w:type="dxa"/>
            <w:vAlign w:val="center"/>
          </w:tcPr>
          <w:p w14:paraId="2E52F38C" w14:textId="320F9A43" w:rsidR="007E2A30" w:rsidRDefault="007E2A30" w:rsidP="007E2A30">
            <w:r>
              <w:rPr>
                <w:rStyle w:val="Textoennegrita"/>
              </w:rPr>
              <w:t>Versión</w:t>
            </w:r>
          </w:p>
        </w:tc>
        <w:tc>
          <w:tcPr>
            <w:tcW w:w="7484" w:type="dxa"/>
            <w:vAlign w:val="center"/>
          </w:tcPr>
          <w:p w14:paraId="5B5BD96D" w14:textId="0EBBD094" w:rsidR="007E2A30" w:rsidRDefault="007E2A30" w:rsidP="007E2A30">
            <w:r>
              <w:t>Edición 2024</w:t>
            </w:r>
          </w:p>
        </w:tc>
      </w:tr>
      <w:tr w:rsidR="007E2A30" w:rsidRPr="00025001" w14:paraId="3F74AE2E" w14:textId="77777777" w:rsidTr="33BA54F7">
        <w:tc>
          <w:tcPr>
            <w:tcW w:w="2972" w:type="dxa"/>
            <w:vAlign w:val="center"/>
          </w:tcPr>
          <w:p w14:paraId="7641407B" w14:textId="10840E4C" w:rsidR="007E2A30" w:rsidRDefault="007E2A30" w:rsidP="007E2A30">
            <w:r>
              <w:rPr>
                <w:rStyle w:val="Textoennegrita"/>
              </w:rPr>
              <w:t>Licencia / Acuerdo de uso</w:t>
            </w:r>
          </w:p>
        </w:tc>
        <w:tc>
          <w:tcPr>
            <w:tcW w:w="7484" w:type="dxa"/>
            <w:vAlign w:val="center"/>
          </w:tcPr>
          <w:p w14:paraId="44943BC2" w14:textId="0D8C66AA" w:rsidR="007E2A30" w:rsidRPr="007E2A30" w:rsidRDefault="007E2A30" w:rsidP="007E2A30">
            <w:pPr>
              <w:rPr>
                <w:b/>
                <w:bCs/>
                <w:lang w:val="en-US"/>
              </w:rPr>
            </w:pPr>
            <w:r w:rsidRPr="007E2A30">
              <w:rPr>
                <w:lang w:val="en-US"/>
              </w:rPr>
              <w:t>Open Data Commons Attribution License (ODC-BY).</w:t>
            </w:r>
          </w:p>
        </w:tc>
      </w:tr>
      <w:tr w:rsidR="007E2A30" w:rsidRPr="00B738A8" w14:paraId="7EBCCDEC" w14:textId="77777777" w:rsidTr="33BA54F7">
        <w:tc>
          <w:tcPr>
            <w:tcW w:w="2972" w:type="dxa"/>
            <w:vAlign w:val="center"/>
          </w:tcPr>
          <w:p w14:paraId="09F81BD3" w14:textId="5CA1B004" w:rsidR="007E2A30" w:rsidRDefault="007E2A30" w:rsidP="007E2A30">
            <w:r>
              <w:rPr>
                <w:rStyle w:val="Textoennegrita"/>
              </w:rPr>
              <w:t>Idioma</w:t>
            </w:r>
          </w:p>
        </w:tc>
        <w:tc>
          <w:tcPr>
            <w:tcW w:w="7484" w:type="dxa"/>
            <w:vAlign w:val="center"/>
          </w:tcPr>
          <w:p w14:paraId="544BF261" w14:textId="5AEF8363" w:rsidR="007E2A30" w:rsidRDefault="007E2A30" w:rsidP="007E2A30">
            <w:r>
              <w:t>Español (es-PE)</w:t>
            </w:r>
          </w:p>
        </w:tc>
      </w:tr>
      <w:tr w:rsidR="007E2A30" w14:paraId="50813B98" w14:textId="77777777" w:rsidTr="33BA54F7">
        <w:trPr>
          <w:trHeight w:val="623"/>
        </w:trPr>
        <w:tc>
          <w:tcPr>
            <w:tcW w:w="2972" w:type="dxa"/>
            <w:vAlign w:val="center"/>
          </w:tcPr>
          <w:p w14:paraId="45B8E50D" w14:textId="08BC6A35" w:rsidR="007E2A30" w:rsidRDefault="007E2A30" w:rsidP="007E2A30">
            <w:r>
              <w:rPr>
                <w:rStyle w:val="Textoennegrita"/>
              </w:rPr>
              <w:t>Nivel de acceso</w:t>
            </w:r>
          </w:p>
        </w:tc>
        <w:tc>
          <w:tcPr>
            <w:tcW w:w="7484" w:type="dxa"/>
            <w:vAlign w:val="center"/>
          </w:tcPr>
          <w:p w14:paraId="3564ED61" w14:textId="0EE6BD76" w:rsidR="007E2A30" w:rsidRDefault="007E2A30" w:rsidP="007E2A30">
            <w:r>
              <w:t>Público</w:t>
            </w:r>
          </w:p>
        </w:tc>
      </w:tr>
      <w:tr w:rsidR="007E2A30" w14:paraId="1117E997" w14:textId="77777777" w:rsidTr="33BA54F7">
        <w:tc>
          <w:tcPr>
            <w:tcW w:w="2972" w:type="dxa"/>
            <w:vAlign w:val="center"/>
          </w:tcPr>
          <w:p w14:paraId="24727FD9" w14:textId="08A7D208" w:rsidR="007E2A30" w:rsidRDefault="007E2A30" w:rsidP="007E2A30">
            <w:r>
              <w:rPr>
                <w:rStyle w:val="Textoennegrita"/>
              </w:rPr>
              <w:t>Tipo de recurso</w:t>
            </w:r>
          </w:p>
        </w:tc>
        <w:tc>
          <w:tcPr>
            <w:tcW w:w="7484" w:type="dxa"/>
            <w:vAlign w:val="center"/>
          </w:tcPr>
          <w:p w14:paraId="1AF580E3" w14:textId="5E3C9B3B" w:rsidR="007E2A30" w:rsidRDefault="007E2A30" w:rsidP="007E2A30">
            <w:proofErr w:type="spellStart"/>
            <w:r>
              <w:t>Dataset</w:t>
            </w:r>
            <w:proofErr w:type="spellEnd"/>
          </w:p>
        </w:tc>
      </w:tr>
      <w:tr w:rsidR="007E2A30" w14:paraId="7E0D1F8D" w14:textId="77777777" w:rsidTr="00694930">
        <w:tc>
          <w:tcPr>
            <w:tcW w:w="2972" w:type="dxa"/>
            <w:vAlign w:val="center"/>
          </w:tcPr>
          <w:p w14:paraId="480EFAC1" w14:textId="0CC19DE8" w:rsidR="007E2A30" w:rsidRDefault="007E2A30" w:rsidP="007E2A30">
            <w:r>
              <w:rPr>
                <w:rStyle w:val="Textoennegrita"/>
              </w:rPr>
              <w:t>Formato</w:t>
            </w:r>
          </w:p>
        </w:tc>
        <w:tc>
          <w:tcPr>
            <w:tcW w:w="7484" w:type="dxa"/>
            <w:vAlign w:val="center"/>
          </w:tcPr>
          <w:p w14:paraId="4873F056" w14:textId="1D4797F0" w:rsidR="007E2A30" w:rsidRDefault="007E2A30" w:rsidP="007E2A30">
            <w:pPr>
              <w:spacing w:line="259" w:lineRule="auto"/>
            </w:pPr>
            <w:r>
              <w:t>CSV (codificación UTF-8)</w:t>
            </w:r>
          </w:p>
        </w:tc>
      </w:tr>
      <w:tr w:rsidR="007E2A30" w14:paraId="002B4018" w14:textId="77777777" w:rsidTr="00694930">
        <w:tc>
          <w:tcPr>
            <w:tcW w:w="2972" w:type="dxa"/>
            <w:vAlign w:val="center"/>
          </w:tcPr>
          <w:p w14:paraId="27EC9256" w14:textId="3833403D" w:rsidR="007E2A30" w:rsidRDefault="007E2A30" w:rsidP="007E2A30">
            <w:r>
              <w:rPr>
                <w:rStyle w:val="Textoennegrita"/>
              </w:rPr>
              <w:t>Cobertura espacial</w:t>
            </w:r>
          </w:p>
        </w:tc>
        <w:tc>
          <w:tcPr>
            <w:tcW w:w="7484" w:type="dxa"/>
            <w:vAlign w:val="center"/>
          </w:tcPr>
          <w:p w14:paraId="2DBFC525" w14:textId="69C2F41F" w:rsidR="007E2A30" w:rsidRDefault="007E2A30" w:rsidP="007E2A30">
            <w:r>
              <w:t>Perú – Departamentos: Amazonas, Piura, La Libertad, Áncash, Lima, Ica, Arequipa, Huancavelica, Ayacucho, Cajamarca</w:t>
            </w:r>
          </w:p>
        </w:tc>
      </w:tr>
      <w:tr w:rsidR="007E2A30" w14:paraId="7A5EEEA5" w14:textId="77777777" w:rsidTr="00694930">
        <w:tc>
          <w:tcPr>
            <w:tcW w:w="2972" w:type="dxa"/>
            <w:vAlign w:val="center"/>
          </w:tcPr>
          <w:p w14:paraId="5BA87E35" w14:textId="110D84FF" w:rsidR="007E2A30" w:rsidRDefault="007E2A30" w:rsidP="007E2A30">
            <w:r>
              <w:rPr>
                <w:rStyle w:val="Textoennegrita"/>
              </w:rPr>
              <w:t>Cobertura temporal</w:t>
            </w:r>
          </w:p>
        </w:tc>
        <w:tc>
          <w:tcPr>
            <w:tcW w:w="7484" w:type="dxa"/>
            <w:vAlign w:val="center"/>
          </w:tcPr>
          <w:p w14:paraId="4EF0693F" w14:textId="7A278530" w:rsidR="007E2A30" w:rsidRDefault="00733A25" w:rsidP="007E2A30">
            <w:r>
              <w:t>2024</w:t>
            </w:r>
          </w:p>
        </w:tc>
      </w:tr>
      <w:tr w:rsidR="007E2A30" w14:paraId="494AA20C" w14:textId="77777777" w:rsidTr="00694930">
        <w:tc>
          <w:tcPr>
            <w:tcW w:w="2972" w:type="dxa"/>
            <w:vAlign w:val="center"/>
          </w:tcPr>
          <w:p w14:paraId="0B91B2D9" w14:textId="30E2A853" w:rsidR="007E2A30" w:rsidRDefault="007E2A30" w:rsidP="007E2A30">
            <w:r>
              <w:rPr>
                <w:rStyle w:val="Textoennegrita"/>
              </w:rPr>
              <w:t>Contacto</w:t>
            </w:r>
          </w:p>
        </w:tc>
        <w:tc>
          <w:tcPr>
            <w:tcW w:w="7484" w:type="dxa"/>
            <w:vAlign w:val="center"/>
          </w:tcPr>
          <w:p w14:paraId="2F7354F4" w14:textId="77777777" w:rsidR="007E2A30" w:rsidRDefault="007E2A30" w:rsidP="007E2A30">
            <w:r>
              <w:t>Unidad de Estadística – MINEDU</w:t>
            </w:r>
          </w:p>
          <w:p w14:paraId="69C7BD85" w14:textId="7290110D" w:rsidR="007E2A30" w:rsidRDefault="007E2A30" w:rsidP="007E2A30">
            <w:r>
              <w:t xml:space="preserve">correo: </w:t>
            </w:r>
            <w:hyperlink r:id="rId8" w:history="1">
              <w:r>
                <w:rPr>
                  <w:rStyle w:val="Hipervnculo"/>
                </w:rPr>
                <w:t>estadistica07@minedu.gob.pe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429"/>
    <w:multiLevelType w:val="hybridMultilevel"/>
    <w:tmpl w:val="AD0C11E0"/>
    <w:lvl w:ilvl="0" w:tplc="59D49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E533C"/>
    <w:multiLevelType w:val="hybridMultilevel"/>
    <w:tmpl w:val="F7A03BD0"/>
    <w:lvl w:ilvl="0" w:tplc="59D49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D9ACB"/>
    <w:multiLevelType w:val="hybridMultilevel"/>
    <w:tmpl w:val="C7DA69EE"/>
    <w:lvl w:ilvl="0" w:tplc="33F2195C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67742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BC5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C6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E8A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200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82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6AB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AEA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73163812">
    <w:abstractNumId w:val="4"/>
  </w:num>
  <w:num w:numId="2" w16cid:durableId="1872372724">
    <w:abstractNumId w:val="7"/>
  </w:num>
  <w:num w:numId="3" w16cid:durableId="1415324953">
    <w:abstractNumId w:val="5"/>
  </w:num>
  <w:num w:numId="4" w16cid:durableId="2134595913">
    <w:abstractNumId w:val="2"/>
  </w:num>
  <w:num w:numId="5" w16cid:durableId="1959602251">
    <w:abstractNumId w:val="1"/>
  </w:num>
  <w:num w:numId="6" w16cid:durableId="1563717821">
    <w:abstractNumId w:val="6"/>
  </w:num>
  <w:num w:numId="7" w16cid:durableId="1001007115">
    <w:abstractNumId w:val="0"/>
  </w:num>
  <w:num w:numId="8" w16cid:durableId="1775050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5001"/>
    <w:rsid w:val="000E6384"/>
    <w:rsid w:val="00116DF8"/>
    <w:rsid w:val="00122B38"/>
    <w:rsid w:val="00122EF0"/>
    <w:rsid w:val="00182C03"/>
    <w:rsid w:val="001A6568"/>
    <w:rsid w:val="00200191"/>
    <w:rsid w:val="0020585A"/>
    <w:rsid w:val="002603FB"/>
    <w:rsid w:val="00297BE5"/>
    <w:rsid w:val="00306482"/>
    <w:rsid w:val="00306B9C"/>
    <w:rsid w:val="00352A3A"/>
    <w:rsid w:val="003779E1"/>
    <w:rsid w:val="003C03F2"/>
    <w:rsid w:val="003D0AF5"/>
    <w:rsid w:val="003D6FF9"/>
    <w:rsid w:val="003E4836"/>
    <w:rsid w:val="004474D3"/>
    <w:rsid w:val="0048753E"/>
    <w:rsid w:val="004D71D4"/>
    <w:rsid w:val="004F1D9B"/>
    <w:rsid w:val="004F63EB"/>
    <w:rsid w:val="00504D0A"/>
    <w:rsid w:val="0053263F"/>
    <w:rsid w:val="005E227B"/>
    <w:rsid w:val="005E355B"/>
    <w:rsid w:val="005F2C43"/>
    <w:rsid w:val="00605F2F"/>
    <w:rsid w:val="00636A28"/>
    <w:rsid w:val="00647C17"/>
    <w:rsid w:val="00647FB5"/>
    <w:rsid w:val="0067690D"/>
    <w:rsid w:val="00682CD5"/>
    <w:rsid w:val="006B3635"/>
    <w:rsid w:val="0070589E"/>
    <w:rsid w:val="00717CED"/>
    <w:rsid w:val="00733A25"/>
    <w:rsid w:val="00742DA0"/>
    <w:rsid w:val="00773050"/>
    <w:rsid w:val="007733F8"/>
    <w:rsid w:val="007840A6"/>
    <w:rsid w:val="007E2A30"/>
    <w:rsid w:val="007F3316"/>
    <w:rsid w:val="00876384"/>
    <w:rsid w:val="008E34A5"/>
    <w:rsid w:val="00904DBB"/>
    <w:rsid w:val="00912D17"/>
    <w:rsid w:val="009379D2"/>
    <w:rsid w:val="009423C0"/>
    <w:rsid w:val="0095347C"/>
    <w:rsid w:val="00962F24"/>
    <w:rsid w:val="0098251C"/>
    <w:rsid w:val="009A7FF5"/>
    <w:rsid w:val="009B0AA2"/>
    <w:rsid w:val="009F0CA5"/>
    <w:rsid w:val="009F4B8C"/>
    <w:rsid w:val="00A344E5"/>
    <w:rsid w:val="00AE2608"/>
    <w:rsid w:val="00B27C25"/>
    <w:rsid w:val="00B6616D"/>
    <w:rsid w:val="00B738A8"/>
    <w:rsid w:val="00BE2CC3"/>
    <w:rsid w:val="00C62DD1"/>
    <w:rsid w:val="00C961F8"/>
    <w:rsid w:val="00CD00F6"/>
    <w:rsid w:val="00CD25C2"/>
    <w:rsid w:val="00D00322"/>
    <w:rsid w:val="00D353DD"/>
    <w:rsid w:val="00D505D8"/>
    <w:rsid w:val="00D5492D"/>
    <w:rsid w:val="00D5559D"/>
    <w:rsid w:val="00D857FD"/>
    <w:rsid w:val="00D957C7"/>
    <w:rsid w:val="00DA6578"/>
    <w:rsid w:val="00DB5663"/>
    <w:rsid w:val="00DD254D"/>
    <w:rsid w:val="00DD5144"/>
    <w:rsid w:val="00E11741"/>
    <w:rsid w:val="00E713A6"/>
    <w:rsid w:val="00E7275D"/>
    <w:rsid w:val="00E96357"/>
    <w:rsid w:val="00EB1A82"/>
    <w:rsid w:val="00ED2A96"/>
    <w:rsid w:val="00F1229D"/>
    <w:rsid w:val="00F66923"/>
    <w:rsid w:val="00F71199"/>
    <w:rsid w:val="00FA048A"/>
    <w:rsid w:val="00FC4798"/>
    <w:rsid w:val="03EED02E"/>
    <w:rsid w:val="043C0B19"/>
    <w:rsid w:val="050DF004"/>
    <w:rsid w:val="07FEB3C6"/>
    <w:rsid w:val="0B189749"/>
    <w:rsid w:val="0BA86656"/>
    <w:rsid w:val="0ED6B119"/>
    <w:rsid w:val="11A76F0A"/>
    <w:rsid w:val="122B9200"/>
    <w:rsid w:val="1244816F"/>
    <w:rsid w:val="1381DD00"/>
    <w:rsid w:val="17753B58"/>
    <w:rsid w:val="1C9D42AF"/>
    <w:rsid w:val="1DB35DA3"/>
    <w:rsid w:val="1F4EFE07"/>
    <w:rsid w:val="210E0084"/>
    <w:rsid w:val="2225AAC8"/>
    <w:rsid w:val="25B2C515"/>
    <w:rsid w:val="29A5CFC6"/>
    <w:rsid w:val="330BC052"/>
    <w:rsid w:val="33BA54F7"/>
    <w:rsid w:val="342A57FE"/>
    <w:rsid w:val="34F930C5"/>
    <w:rsid w:val="3A6AABFB"/>
    <w:rsid w:val="3A89DDDA"/>
    <w:rsid w:val="3B166F24"/>
    <w:rsid w:val="3BDCADAF"/>
    <w:rsid w:val="3C5AA01A"/>
    <w:rsid w:val="3EB1EF1A"/>
    <w:rsid w:val="42898426"/>
    <w:rsid w:val="435B8F6C"/>
    <w:rsid w:val="44ABF622"/>
    <w:rsid w:val="44CE27AE"/>
    <w:rsid w:val="476ADA2E"/>
    <w:rsid w:val="47AA327F"/>
    <w:rsid w:val="4C3B19F2"/>
    <w:rsid w:val="4EACAF57"/>
    <w:rsid w:val="542D6EB4"/>
    <w:rsid w:val="56B7D42D"/>
    <w:rsid w:val="5719131B"/>
    <w:rsid w:val="57B29D38"/>
    <w:rsid w:val="57CF8EBC"/>
    <w:rsid w:val="59CEF455"/>
    <w:rsid w:val="5E082542"/>
    <w:rsid w:val="5F15ACB0"/>
    <w:rsid w:val="5F320DA2"/>
    <w:rsid w:val="5F6E2BC5"/>
    <w:rsid w:val="60258F34"/>
    <w:rsid w:val="62DE8E9B"/>
    <w:rsid w:val="63114218"/>
    <w:rsid w:val="665598B1"/>
    <w:rsid w:val="69B69C50"/>
    <w:rsid w:val="6A6BE369"/>
    <w:rsid w:val="6D26A136"/>
    <w:rsid w:val="6DBFD83F"/>
    <w:rsid w:val="6ED64532"/>
    <w:rsid w:val="6F2AB4C5"/>
    <w:rsid w:val="7157982D"/>
    <w:rsid w:val="768ECD04"/>
    <w:rsid w:val="79777AEC"/>
    <w:rsid w:val="79AD4D56"/>
    <w:rsid w:val="79CB335C"/>
    <w:rsid w:val="7BC2EA07"/>
    <w:rsid w:val="7DF4B0F5"/>
    <w:rsid w:val="7E16A12E"/>
    <w:rsid w:val="7FC2F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B738A8"/>
    <w:rPr>
      <w:b/>
      <w:bCs/>
    </w:rPr>
  </w:style>
  <w:style w:type="character" w:styleId="CdigoHTML">
    <w:name w:val="HTML Code"/>
    <w:basedOn w:val="Fuentedeprrafopredeter"/>
    <w:uiPriority w:val="99"/>
    <w:semiHidden/>
    <w:unhideWhenUsed/>
    <w:rsid w:val="00773050"/>
    <w:rPr>
      <w:rFonts w:ascii="Courier New" w:eastAsia="Times New Roman" w:hAnsi="Courier New" w:cs="Courier New"/>
      <w:sz w:val="20"/>
      <w:szCs w:val="20"/>
    </w:rPr>
  </w:style>
  <w:style w:type="character" w:styleId="nfasis">
    <w:name w:val="Emphasis"/>
    <w:basedOn w:val="Fuentedeprrafopredeter"/>
    <w:uiPriority w:val="20"/>
    <w:qFormat/>
    <w:rsid w:val="007E2A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11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adistica07@minedu.gob.p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67B8A357BD984DB4590B528C6CD91C" ma:contentTypeVersion="18" ma:contentTypeDescription="Crear nuevo documento." ma:contentTypeScope="" ma:versionID="3c7da43690f8369fd047a7d90f6fc140">
  <xsd:schema xmlns:xsd="http://www.w3.org/2001/XMLSchema" xmlns:xs="http://www.w3.org/2001/XMLSchema" xmlns:p="http://schemas.microsoft.com/office/2006/metadata/properties" xmlns:ns2="85da7058-c490-4692-8125-4b0ff1c104a9" xmlns:ns3="626f56cf-1faa-4643-b3ba-fb0f939bfff4" targetNamespace="http://schemas.microsoft.com/office/2006/metadata/properties" ma:root="true" ma:fieldsID="fef543ccafbaa760e718506e76452c2a" ns2:_="" ns3:_="">
    <xsd:import namespace="85da7058-c490-4692-8125-4b0ff1c104a9"/>
    <xsd:import namespace="626f56cf-1faa-4643-b3ba-fb0f939bf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ntenido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a7058-c490-4692-8125-4b0ff1c10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ntenido" ma:index="10" nillable="true" ma:displayName="contenido" ma:description="Actas aprobadas de las sesiones del Comité de Gobierno Digital" ma:format="Dropdown" ma:internalName="contenido">
      <xsd:simpleType>
        <xsd:restriction base="dms:Note">
          <xsd:maxLength value="255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3583e55-2a5e-42fb-a2c0-120f01cf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f56cf-1faa-4643-b3ba-fb0f939bf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e694fd-8549-425c-aee6-ff6c7793a089}" ma:internalName="TaxCatchAll" ma:showField="CatchAllData" ma:web="626f56cf-1faa-4643-b3ba-fb0f939bff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a7058-c490-4692-8125-4b0ff1c104a9">
      <Terms xmlns="http://schemas.microsoft.com/office/infopath/2007/PartnerControls"/>
    </lcf76f155ced4ddcb4097134ff3c332f>
    <TaxCatchAll xmlns="626f56cf-1faa-4643-b3ba-fb0f939bfff4" xsi:nil="true"/>
    <contenido xmlns="85da7058-c490-4692-8125-4b0ff1c104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104E7-CD83-47CE-B052-B629046AA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a7058-c490-4692-8125-4b0ff1c104a9"/>
    <ds:schemaRef ds:uri="626f56cf-1faa-4643-b3ba-fb0f939bf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460BCB-72DF-424C-8159-F8489EA7170A}">
  <ds:schemaRefs>
    <ds:schemaRef ds:uri="http://schemas.microsoft.com/office/2006/metadata/properties"/>
    <ds:schemaRef ds:uri="http://schemas.microsoft.com/office/infopath/2007/PartnerControls"/>
    <ds:schemaRef ds:uri="85da7058-c490-4692-8125-4b0ff1c104a9"/>
    <ds:schemaRef ds:uri="626f56cf-1faa-4643-b3ba-fb0f939bfff4"/>
  </ds:schemaRefs>
</ds:datastoreItem>
</file>

<file path=customXml/itemProps3.xml><?xml version="1.0" encoding="utf-8"?>
<ds:datastoreItem xmlns:ds="http://schemas.openxmlformats.org/officeDocument/2006/customXml" ds:itemID="{0536336A-A996-4B93-93B3-82B7E0E13D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Ronal Arela Bobadilla</cp:lastModifiedBy>
  <cp:revision>46</cp:revision>
  <dcterms:created xsi:type="dcterms:W3CDTF">2024-05-20T22:29:00Z</dcterms:created>
  <dcterms:modified xsi:type="dcterms:W3CDTF">2025-06-26T16:06:00Z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0x0101007767B8A357BD984DB4590B528C6CD91C</vt:lpwstr>
  </property>
  <property fmtid="{D5CDD505-2E9C-101B-9397-08002B2CF9AE}" pid="3" name="MediaServiceImageTags">
    <vt:lpwstr/>
  </property>
</Properties>
</file>