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CE4CEE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CE4CEE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CE4CEE" w:rsidRDefault="009F0CA5">
      <w:pPr>
        <w:rPr>
          <w:rFonts w:ascii="Calibri" w:hAnsi="Calibri" w:cs="Calibri"/>
        </w:rPr>
      </w:pPr>
    </w:p>
    <w:p w14:paraId="6E07927B" w14:textId="069E710E" w:rsidR="00DA6578" w:rsidRPr="00CE4CEE" w:rsidRDefault="009F0CA5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Metadatos del </w:t>
      </w:r>
      <w:proofErr w:type="spellStart"/>
      <w:r w:rsidRPr="00CE4CEE">
        <w:rPr>
          <w:rFonts w:ascii="Calibri" w:hAnsi="Calibri" w:cs="Calibri"/>
        </w:rPr>
        <w:t>dataset</w:t>
      </w:r>
      <w:proofErr w:type="spellEnd"/>
      <w:r w:rsidR="00EB1A82" w:rsidRPr="00CE4CEE">
        <w:rPr>
          <w:rFonts w:ascii="Calibri" w:hAnsi="Calibri" w:cs="Calibri"/>
        </w:rPr>
        <w:t xml:space="preserve">: </w:t>
      </w:r>
      <w:r w:rsidRPr="00CE4CEE">
        <w:rPr>
          <w:rFonts w:ascii="Calibri" w:hAnsi="Calibri" w:cs="Calibri"/>
        </w:rPr>
        <w:t xml:space="preserve"> </w:t>
      </w:r>
      <w:r w:rsidR="009F447B" w:rsidRPr="00CE4CEE">
        <w:rPr>
          <w:rFonts w:ascii="Calibri" w:hAnsi="Calibri" w:cs="Calibri"/>
        </w:rPr>
        <w:t xml:space="preserve">Papeletas </w:t>
      </w:r>
      <w:r w:rsidR="002B2820" w:rsidRPr="00CE4CEE">
        <w:rPr>
          <w:rFonts w:ascii="Calibri" w:hAnsi="Calibri" w:cs="Calibri"/>
        </w:rPr>
        <w:t>Impuestas</w:t>
      </w:r>
      <w:r w:rsidR="00AB3DBB" w:rsidRPr="00CE4CEE">
        <w:rPr>
          <w:rFonts w:ascii="Calibri" w:hAnsi="Calibri" w:cs="Calibri"/>
        </w:rPr>
        <w:t xml:space="preserve"> </w:t>
      </w:r>
      <w:r w:rsidR="006A03EC" w:rsidRPr="00CE4CEE">
        <w:rPr>
          <w:rFonts w:ascii="Calibri" w:hAnsi="Calibri" w:cs="Calibri"/>
        </w:rPr>
        <w:t xml:space="preserve">- </w:t>
      </w:r>
      <w:r w:rsidR="00E47730" w:rsidRPr="00CE4CEE">
        <w:rPr>
          <w:rFonts w:ascii="Calibri" w:hAnsi="Calibri" w:cs="Calibri"/>
        </w:rPr>
        <w:t>[</w:t>
      </w:r>
      <w:r w:rsidR="00AB3DBB" w:rsidRPr="00CE4CEE">
        <w:rPr>
          <w:rFonts w:ascii="Calibri" w:hAnsi="Calibri" w:cs="Calibri"/>
        </w:rPr>
        <w:t>SAT</w:t>
      </w:r>
      <w:r w:rsidR="00E47730" w:rsidRPr="00CE4CEE">
        <w:rPr>
          <w:rFonts w:ascii="Calibri" w:hAnsi="Calibri" w:cs="Calibri"/>
        </w:rPr>
        <w:t>]</w:t>
      </w:r>
    </w:p>
    <w:p w14:paraId="70D2D9BE" w14:textId="77777777" w:rsidR="00DA6578" w:rsidRPr="00CE4CEE" w:rsidRDefault="00DA6578" w:rsidP="00DA6578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 </w:t>
      </w:r>
    </w:p>
    <w:p w14:paraId="77E11A95" w14:textId="77777777" w:rsidR="00504D0A" w:rsidRPr="00CE4CEE" w:rsidRDefault="00DA6578" w:rsidP="00DA6578">
      <w:pPr>
        <w:rPr>
          <w:rFonts w:ascii="Calibri" w:hAnsi="Calibri" w:cs="Calibri"/>
        </w:rPr>
      </w:pPr>
      <w:r w:rsidRPr="00CE4CEE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CE4CEE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D8361B" w:rsidR="00504D0A" w:rsidRPr="00CE4CEE" w:rsidRDefault="009F447B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Papeletas impuestas</w:t>
            </w:r>
            <w:r w:rsidR="00AB3DBB" w:rsidRPr="00CE4CEE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CE4CEE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0750E4B" w:rsidR="00E71298" w:rsidRPr="00CE4CEE" w:rsidRDefault="00E71298" w:rsidP="00E71298">
            <w:pPr>
              <w:rPr>
                <w:rFonts w:ascii="Calibri" w:hAnsi="Calibri" w:cs="Calibri"/>
              </w:rPr>
            </w:pPr>
            <w:hyperlink r:id="rId5" w:history="1">
              <w:r w:rsidRPr="00504ECA">
                <w:rPr>
                  <w:rStyle w:val="Hipervnculo"/>
                </w:rPr>
                <w:t>https://www.datosabiertos.gob.pe/dataset/papeletas-impuestas-2025-ii-trimestre</w:t>
              </w:r>
            </w:hyperlink>
            <w:r>
              <w:t xml:space="preserve"> </w:t>
            </w:r>
          </w:p>
        </w:tc>
      </w:tr>
      <w:tr w:rsidR="00504D0A" w:rsidRPr="00CE4CEE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E39C85" w:rsidR="00930C7E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Este conjunto de datos contiene información sobre </w:t>
            </w:r>
            <w:r w:rsidR="00737245" w:rsidRPr="00CE4CEE">
              <w:rPr>
                <w:rFonts w:ascii="Calibri" w:hAnsi="Calibri" w:cs="Calibri"/>
              </w:rPr>
              <w:t>la imposición de infracciones dentro de Lima Metropolitana y cuyo cobro se realiza en el</w:t>
            </w:r>
            <w:r w:rsidR="00AB3DBB" w:rsidRPr="00CE4CEE">
              <w:rPr>
                <w:rFonts w:ascii="Calibri" w:hAnsi="Calibri" w:cs="Calibri"/>
              </w:rPr>
              <w:t xml:space="preserve"> Servicio de Administración Tributaria de Lima</w:t>
            </w:r>
            <w:r w:rsidRPr="00CE4CEE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21185394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Los </w:t>
            </w:r>
            <w:r w:rsidR="009D154B" w:rsidRPr="00CE4CEE">
              <w:rPr>
                <w:rFonts w:ascii="Calibri" w:hAnsi="Calibri" w:cs="Calibri"/>
              </w:rPr>
              <w:t>datos</w:t>
            </w:r>
            <w:r w:rsidRPr="00CE4CEE">
              <w:rPr>
                <w:rFonts w:ascii="Calibri" w:hAnsi="Calibri" w:cs="Calibri"/>
              </w:rPr>
              <w:t xml:space="preserve"> corresponden a las </w:t>
            </w:r>
            <w:r w:rsidR="002F41AF" w:rsidRPr="00CE4CEE">
              <w:rPr>
                <w:rFonts w:ascii="Calibri" w:hAnsi="Calibri" w:cs="Calibri"/>
              </w:rPr>
              <w:t xml:space="preserve">papeletas del Reglamento Nacional de Tránsito impuestas </w:t>
            </w:r>
            <w:r w:rsidR="003A73B7">
              <w:rPr>
                <w:rFonts w:ascii="Calibri" w:hAnsi="Calibri" w:cs="Calibri"/>
              </w:rPr>
              <w:t>durante el primer semestre del</w:t>
            </w:r>
            <w:r w:rsidR="009D154B" w:rsidRPr="00CE4CEE">
              <w:rPr>
                <w:rFonts w:ascii="Calibri" w:hAnsi="Calibri" w:cs="Calibri"/>
              </w:rPr>
              <w:t xml:space="preserve"> </w:t>
            </w:r>
            <w:r w:rsidR="00A55314" w:rsidRPr="00CE4CEE">
              <w:rPr>
                <w:rFonts w:ascii="Calibri" w:hAnsi="Calibri" w:cs="Calibri"/>
              </w:rPr>
              <w:t>202</w:t>
            </w:r>
            <w:r w:rsidR="009D154B" w:rsidRPr="00CE4CEE">
              <w:rPr>
                <w:rFonts w:ascii="Calibri" w:hAnsi="Calibri" w:cs="Calibri"/>
              </w:rPr>
              <w:t>5</w:t>
            </w:r>
            <w:r w:rsidRPr="00CE4CEE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7EE1443F" w:rsidR="00E47730" w:rsidRPr="00CE4CEE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de</w:t>
            </w:r>
            <w:r w:rsidR="00AD250E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CE4CEE">
              <w:rPr>
                <w:rFonts w:ascii="Calibri" w:hAnsi="Calibri" w:cs="Calibri"/>
                <w:b/>
                <w:bCs/>
              </w:rPr>
              <w:t>l</w:t>
            </w:r>
            <w:r w:rsidR="00AD250E" w:rsidRPr="00CE4CEE">
              <w:rPr>
                <w:rFonts w:ascii="Calibri" w:hAnsi="Calibri" w:cs="Calibri"/>
                <w:b/>
                <w:bCs/>
              </w:rPr>
              <w:t>a</w:t>
            </w:r>
            <w:r w:rsidR="00A718A6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CE4CEE">
              <w:rPr>
                <w:rFonts w:ascii="Calibri" w:hAnsi="Calibri" w:cs="Calibri"/>
                <w:b/>
                <w:bCs/>
              </w:rPr>
              <w:t>falta</w:t>
            </w:r>
            <w:r w:rsidRPr="00CE4CEE">
              <w:rPr>
                <w:rFonts w:ascii="Calibri" w:hAnsi="Calibri" w:cs="Calibri"/>
                <w:b/>
                <w:bCs/>
              </w:rPr>
              <w:t>:</w:t>
            </w:r>
            <w:r w:rsidR="00A718A6"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Código de falta, descripción de la falta, tipo de formato, nivel de gravedad, año infracción, mes infracción.</w:t>
            </w:r>
          </w:p>
          <w:p w14:paraId="35097D09" w14:textId="34B236CB" w:rsidR="00E47730" w:rsidRPr="00CE4CEE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cuantitativos:</w:t>
            </w:r>
            <w:r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Cantidad de multas impuestas, importe impuesto, reincidencia impuesta.</w:t>
            </w:r>
          </w:p>
          <w:p w14:paraId="25D079CF" w14:textId="77777777" w:rsidR="00DF7498" w:rsidRPr="00CE4CEE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55C54858" w:rsidR="005D5F13" w:rsidRPr="00CE4CEE" w:rsidRDefault="00E47730" w:rsidP="005D5F13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Este re</w:t>
            </w:r>
            <w:r w:rsidR="005D5F13" w:rsidRPr="00CE4CEE">
              <w:rPr>
                <w:rFonts w:ascii="Calibri" w:hAnsi="Calibri" w:cs="Calibri"/>
              </w:rPr>
              <w:t xml:space="preserve">porte es </w:t>
            </w:r>
            <w:r w:rsidRPr="00CE4CEE">
              <w:rPr>
                <w:rFonts w:ascii="Calibri" w:hAnsi="Calibri" w:cs="Calibri"/>
              </w:rPr>
              <w:t xml:space="preserve">fundamental para </w:t>
            </w:r>
            <w:r w:rsidR="005D5F13" w:rsidRPr="00CE4CEE">
              <w:rPr>
                <w:rFonts w:ascii="Calibri" w:hAnsi="Calibri" w:cs="Calibri"/>
              </w:rPr>
              <w:t>gestionar el cumplimiento del pago de</w:t>
            </w:r>
            <w:r w:rsidR="00AD250E" w:rsidRPr="00CE4CEE">
              <w:rPr>
                <w:rFonts w:ascii="Calibri" w:hAnsi="Calibri" w:cs="Calibri"/>
              </w:rPr>
              <w:t xml:space="preserve"> </w:t>
            </w:r>
            <w:r w:rsidR="005D5F13" w:rsidRPr="00CE4CEE">
              <w:rPr>
                <w:rFonts w:ascii="Calibri" w:hAnsi="Calibri" w:cs="Calibri"/>
              </w:rPr>
              <w:t>l</w:t>
            </w:r>
            <w:r w:rsidR="00AD250E" w:rsidRPr="00CE4CEE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CE4CEE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CE4CEE" w:rsidRDefault="00304380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CE4CEE">
              <w:rPr>
                <w:rFonts w:ascii="Calibri" w:hAnsi="Calibri" w:cs="Calibri"/>
              </w:rPr>
              <w:t xml:space="preserve">- </w:t>
            </w:r>
            <w:r w:rsidRPr="00CE4CEE">
              <w:rPr>
                <w:rFonts w:ascii="Calibri" w:hAnsi="Calibri" w:cs="Calibri"/>
              </w:rPr>
              <w:t>SAT</w:t>
            </w:r>
          </w:p>
        </w:tc>
      </w:tr>
      <w:tr w:rsidR="00504D0A" w:rsidRPr="00CE4CEE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CE4CEE" w:rsidRDefault="00FF3DEE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Oficina de Administración y Finanzas</w:t>
            </w:r>
            <w:r w:rsidR="00304380" w:rsidRPr="00CE4CEE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CE4CEE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CE4CEE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Papeletas</w:t>
            </w:r>
            <w:r w:rsidR="00E47730" w:rsidRPr="00CE4CEE">
              <w:rPr>
                <w:rFonts w:ascii="Calibri" w:hAnsi="Calibri" w:cs="Calibri"/>
              </w:rPr>
              <w:t xml:space="preserve">, </w:t>
            </w:r>
            <w:r w:rsidRPr="00CE4CEE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CE4CEE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12A6998D" w:rsidR="00504D0A" w:rsidRPr="00CE4CEE" w:rsidRDefault="005C7A46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2025-0</w:t>
            </w:r>
            <w:r w:rsidR="003A73B7">
              <w:rPr>
                <w:rFonts w:ascii="Calibri" w:hAnsi="Calibri" w:cs="Calibri"/>
              </w:rPr>
              <w:t>7</w:t>
            </w:r>
            <w:r w:rsidRPr="00CE4CEE">
              <w:rPr>
                <w:rFonts w:ascii="Calibri" w:hAnsi="Calibri" w:cs="Calibri"/>
              </w:rPr>
              <w:t>-</w:t>
            </w:r>
            <w:r w:rsidR="003A73B7">
              <w:rPr>
                <w:rFonts w:ascii="Calibri" w:hAnsi="Calibri" w:cs="Calibri"/>
              </w:rPr>
              <w:t>09</w:t>
            </w:r>
          </w:p>
        </w:tc>
      </w:tr>
      <w:tr w:rsidR="00504D0A" w:rsidRPr="00CE4CEE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CE4CEE" w:rsidRDefault="005F0DBF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Trimestral</w:t>
            </w:r>
          </w:p>
        </w:tc>
      </w:tr>
      <w:tr w:rsidR="00CD25C2" w:rsidRPr="00CE4CEE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73C2C01" w:rsidR="00CD25C2" w:rsidRPr="00CE4CEE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2025-0</w:t>
            </w:r>
            <w:r w:rsidR="003A73B7">
              <w:rPr>
                <w:rFonts w:ascii="Calibri" w:hAnsi="Calibri" w:cs="Calibri"/>
              </w:rPr>
              <w:t>7</w:t>
            </w:r>
            <w:r w:rsidRPr="00CE4CEE">
              <w:rPr>
                <w:rFonts w:ascii="Calibri" w:hAnsi="Calibri" w:cs="Calibri"/>
              </w:rPr>
              <w:t>-</w:t>
            </w:r>
            <w:r w:rsidR="003A73B7">
              <w:rPr>
                <w:rFonts w:ascii="Calibri" w:hAnsi="Calibri" w:cs="Calibri"/>
              </w:rPr>
              <w:t>09</w:t>
            </w:r>
          </w:p>
        </w:tc>
      </w:tr>
      <w:tr w:rsidR="00CD25C2" w:rsidRPr="00CE4CEE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CE4CEE" w:rsidRDefault="003F11FA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1.0</w:t>
            </w:r>
          </w:p>
        </w:tc>
      </w:tr>
      <w:tr w:rsidR="00CD25C2" w:rsidRPr="00CE4CEE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CE4CEE" w:rsidRDefault="00E71298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CE4CE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E4CEE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CE4CEE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CE4CEE" w14:paraId="7E0D1F8D" w14:textId="77777777" w:rsidTr="004760E8">
        <w:tc>
          <w:tcPr>
            <w:tcW w:w="2972" w:type="dxa"/>
          </w:tcPr>
          <w:p w14:paraId="44582A03" w14:textId="175F5ABC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CE4CEE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CE4CEE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CE4CEE" w14:paraId="002B4018" w14:textId="77777777" w:rsidTr="004760E8">
        <w:tc>
          <w:tcPr>
            <w:tcW w:w="2972" w:type="dxa"/>
          </w:tcPr>
          <w:p w14:paraId="7C20EDCE" w14:textId="0318ABEF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CE4CEE" w:rsidRDefault="005F0DBF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Excel</w:t>
            </w:r>
          </w:p>
        </w:tc>
      </w:tr>
      <w:tr w:rsidR="00CD25C2" w:rsidRPr="00CE4CEE" w14:paraId="7A5EEEA5" w14:textId="77777777" w:rsidTr="004760E8">
        <w:tc>
          <w:tcPr>
            <w:tcW w:w="2972" w:type="dxa"/>
          </w:tcPr>
          <w:p w14:paraId="14C8EAEF" w14:textId="0A3D387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CE4CEE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Perú, Lima</w:t>
            </w:r>
            <w:r w:rsidR="005F0DBF" w:rsidRPr="00CE4CEE">
              <w:rPr>
                <w:rFonts w:ascii="Calibri" w:hAnsi="Calibri" w:cs="Calibri"/>
              </w:rPr>
              <w:t xml:space="preserve"> Metropolitana</w:t>
            </w:r>
            <w:r w:rsidRPr="00CE4CEE">
              <w:rPr>
                <w:rFonts w:ascii="Calibri" w:hAnsi="Calibri" w:cs="Calibri"/>
              </w:rPr>
              <w:t>, Lima, 202</w:t>
            </w:r>
            <w:r w:rsidR="005F0DBF" w:rsidRPr="00CE4CEE">
              <w:rPr>
                <w:rFonts w:ascii="Calibri" w:hAnsi="Calibri" w:cs="Calibri"/>
              </w:rPr>
              <w:t>5</w:t>
            </w:r>
          </w:p>
        </w:tc>
      </w:tr>
      <w:tr w:rsidR="00CD25C2" w:rsidRPr="00CE4CEE" w14:paraId="494AA20C" w14:textId="77777777" w:rsidTr="004760E8">
        <w:tc>
          <w:tcPr>
            <w:tcW w:w="2972" w:type="dxa"/>
          </w:tcPr>
          <w:p w14:paraId="6E758B40" w14:textId="2431496E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CE4CEE" w:rsidRDefault="00E71298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CE4CEE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CE4CEE">
              <w:rPr>
                <w:rFonts w:ascii="Calibri" w:hAnsi="Calibri" w:cs="Calibri"/>
              </w:rPr>
              <w:t xml:space="preserve"> </w:t>
            </w:r>
            <w:r w:rsidR="00E47730" w:rsidRPr="00CE4CEE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E4CEE" w:rsidRDefault="009F0CA5" w:rsidP="00DA6578">
      <w:pPr>
        <w:rPr>
          <w:rFonts w:ascii="Calibri" w:hAnsi="Calibri" w:cs="Calibri"/>
        </w:rPr>
      </w:pPr>
    </w:p>
    <w:sectPr w:rsidR="009F0CA5" w:rsidRPr="00CE4CEE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41AF"/>
    <w:rsid w:val="00304380"/>
    <w:rsid w:val="00306482"/>
    <w:rsid w:val="003A73B7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CE4CEE"/>
    <w:rsid w:val="00D00322"/>
    <w:rsid w:val="00D018F2"/>
    <w:rsid w:val="00D52ADA"/>
    <w:rsid w:val="00D5559D"/>
    <w:rsid w:val="00D957C7"/>
    <w:rsid w:val="00DA6578"/>
    <w:rsid w:val="00DF7498"/>
    <w:rsid w:val="00E40C40"/>
    <w:rsid w:val="00E47017"/>
    <w:rsid w:val="00E47730"/>
    <w:rsid w:val="00E7129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impuestas-2025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29</cp:revision>
  <dcterms:created xsi:type="dcterms:W3CDTF">2025-05-23T14:59:00Z</dcterms:created>
  <dcterms:modified xsi:type="dcterms:W3CDTF">2025-07-15T14:07:00Z</dcterms:modified>
</cp:coreProperties>
</file>