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3E2B" w14:textId="7FB4FA00" w:rsidR="003E2D91" w:rsidRPr="002B43B1" w:rsidRDefault="0072683D" w:rsidP="00C66D5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B43B1">
        <w:rPr>
          <w:rFonts w:ascii="Arial" w:hAnsi="Arial" w:cs="Arial"/>
          <w:b/>
          <w:bCs/>
          <w:sz w:val="20"/>
          <w:szCs w:val="20"/>
        </w:rPr>
        <w:t>METADATOS</w:t>
      </w:r>
    </w:p>
    <w:p w14:paraId="1185B69A" w14:textId="0D7F4EF3" w:rsidR="00A847EB" w:rsidRDefault="00A847EB" w:rsidP="002B43B1">
      <w:pPr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D</w:t>
      </w:r>
      <w:r w:rsidR="002B43B1" w:rsidRPr="002B43B1">
        <w:rPr>
          <w:rFonts w:ascii="Arial" w:hAnsi="Arial" w:cs="Arial"/>
          <w:kern w:val="0"/>
          <w:sz w:val="20"/>
          <w:szCs w:val="20"/>
          <w14:ligatures w14:val="none"/>
        </w:rPr>
        <w:t xml:space="preserve">ataset: </w:t>
      </w:r>
      <w:r w:rsidR="007343DC">
        <w:rPr>
          <w:rFonts w:ascii="Arial" w:hAnsi="Arial" w:cs="Arial"/>
          <w:kern w:val="0"/>
          <w:sz w:val="20"/>
          <w:szCs w:val="20"/>
          <w14:ligatures w14:val="none"/>
        </w:rPr>
        <w:t>OPINIONES NORMATIVAS</w:t>
      </w:r>
      <w:r w:rsidR="002B43B1" w:rsidRPr="002B43B1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</w:p>
    <w:p w14:paraId="7F8F018C" w14:textId="62FFE3A5" w:rsidR="002B43B1" w:rsidRPr="002B43B1" w:rsidRDefault="00A847EB" w:rsidP="002B43B1">
      <w:pPr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Entidad: </w:t>
      </w:r>
      <w:r w:rsidRPr="00A847EB">
        <w:rPr>
          <w:rFonts w:ascii="Arial" w:hAnsi="Arial" w:cs="Arial"/>
          <w:sz w:val="20"/>
          <w:szCs w:val="20"/>
        </w:rPr>
        <w:t>Organismo Especializado para las Contrataciones Públicas Eficientes</w:t>
      </w:r>
      <w:r w:rsidRPr="002B43B1">
        <w:rPr>
          <w:rFonts w:ascii="Arial" w:hAnsi="Arial" w:cs="Arial"/>
          <w:sz w:val="20"/>
          <w:szCs w:val="20"/>
        </w:rPr>
        <w:t xml:space="preserve"> - O</w:t>
      </w:r>
      <w:r>
        <w:rPr>
          <w:rFonts w:ascii="Arial" w:hAnsi="Arial" w:cs="Arial"/>
          <w:sz w:val="20"/>
          <w:szCs w:val="20"/>
        </w:rPr>
        <w:t>E</w:t>
      </w:r>
      <w:r w:rsidRPr="002B43B1">
        <w:rPr>
          <w:rFonts w:ascii="Arial" w:hAnsi="Arial" w:cs="Arial"/>
          <w:sz w:val="20"/>
          <w:szCs w:val="20"/>
        </w:rPr>
        <w:t>CE</w:t>
      </w:r>
    </w:p>
    <w:tbl>
      <w:tblPr>
        <w:tblStyle w:val="Tablaconcuadrcula"/>
        <w:tblW w:w="9102" w:type="dxa"/>
        <w:tblLayout w:type="fixed"/>
        <w:tblLook w:val="04A0" w:firstRow="1" w:lastRow="0" w:firstColumn="1" w:lastColumn="0" w:noHBand="0" w:noVBand="1"/>
      </w:tblPr>
      <w:tblGrid>
        <w:gridCol w:w="1838"/>
        <w:gridCol w:w="7264"/>
      </w:tblGrid>
      <w:tr w:rsidR="00C66D5A" w:rsidRPr="002B43B1" w14:paraId="1B8737A0" w14:textId="77777777" w:rsidTr="005B3E3A">
        <w:tc>
          <w:tcPr>
            <w:tcW w:w="1838" w:type="dxa"/>
          </w:tcPr>
          <w:p w14:paraId="1886D851" w14:textId="64595C6B" w:rsidR="00C66D5A" w:rsidRPr="00A847EB" w:rsidRDefault="0072683D" w:rsidP="00C66D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Título</w:t>
            </w:r>
          </w:p>
        </w:tc>
        <w:tc>
          <w:tcPr>
            <w:tcW w:w="7264" w:type="dxa"/>
          </w:tcPr>
          <w:p w14:paraId="4EFD09DC" w14:textId="1F3160BD" w:rsidR="00A847EB" w:rsidRDefault="007343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OPINIONES NORMATIVAS </w:t>
            </w:r>
            <w:r w:rsidR="00334C0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–</w:t>
            </w:r>
          </w:p>
          <w:p w14:paraId="082556FF" w14:textId="5C700BAC" w:rsidR="00C66D5A" w:rsidRPr="002B43B1" w:rsidRDefault="00490D11">
            <w:pPr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>[</w:t>
            </w:r>
            <w:r w:rsidR="00A847EB" w:rsidRPr="00A847EB">
              <w:rPr>
                <w:rFonts w:ascii="Arial" w:hAnsi="Arial" w:cs="Arial"/>
                <w:sz w:val="20"/>
                <w:szCs w:val="20"/>
              </w:rPr>
              <w:t>Organismo Especializado para las Contrataciones Públicas Eficientes</w:t>
            </w:r>
            <w:r w:rsidRPr="002B43B1">
              <w:rPr>
                <w:rFonts w:ascii="Arial" w:hAnsi="Arial" w:cs="Arial"/>
                <w:sz w:val="20"/>
                <w:szCs w:val="20"/>
              </w:rPr>
              <w:t xml:space="preserve"> - O</w:t>
            </w:r>
            <w:r w:rsidR="00A847EB">
              <w:rPr>
                <w:rFonts w:ascii="Arial" w:hAnsi="Arial" w:cs="Arial"/>
                <w:sz w:val="20"/>
                <w:szCs w:val="20"/>
              </w:rPr>
              <w:t>E</w:t>
            </w:r>
            <w:r w:rsidRPr="002B43B1">
              <w:rPr>
                <w:rFonts w:ascii="Arial" w:hAnsi="Arial" w:cs="Arial"/>
                <w:sz w:val="20"/>
                <w:szCs w:val="20"/>
              </w:rPr>
              <w:t>CE]</w:t>
            </w:r>
          </w:p>
        </w:tc>
      </w:tr>
      <w:tr w:rsidR="00C66D5A" w:rsidRPr="002B43B1" w14:paraId="2575E30D" w14:textId="77777777" w:rsidTr="005B3E3A">
        <w:tc>
          <w:tcPr>
            <w:tcW w:w="1838" w:type="dxa"/>
          </w:tcPr>
          <w:p w14:paraId="20FDDEC2" w14:textId="72649339" w:rsidR="00C66D5A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Título URL Descripción</w:t>
            </w:r>
          </w:p>
        </w:tc>
        <w:tc>
          <w:tcPr>
            <w:tcW w:w="7264" w:type="dxa"/>
          </w:tcPr>
          <w:p w14:paraId="46577D7C" w14:textId="1B2C29A6" w:rsidR="002B43B1" w:rsidRPr="002B43B1" w:rsidRDefault="005B3E3A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B14B79">
                <w:rPr>
                  <w:rStyle w:val="Hipervnculo"/>
                </w:rPr>
                <w:t>https://bi.seace.gob.pe/pentaho/api/repos/%3Apublic%3Aportal%3Adataset.html/content?userid=public&amp;password=key&amp;pagina=interpretacion</w:t>
              </w:r>
            </w:hyperlink>
            <w:r>
              <w:t xml:space="preserve"> </w:t>
            </w:r>
          </w:p>
        </w:tc>
      </w:tr>
      <w:tr w:rsidR="0072683D" w:rsidRPr="002B43B1" w14:paraId="6B04B7E8" w14:textId="77777777" w:rsidTr="005B3E3A">
        <w:tc>
          <w:tcPr>
            <w:tcW w:w="1838" w:type="dxa"/>
          </w:tcPr>
          <w:p w14:paraId="7315219B" w14:textId="4C042E6D" w:rsidR="0072683D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Descripción</w:t>
            </w:r>
          </w:p>
        </w:tc>
        <w:tc>
          <w:tcPr>
            <w:tcW w:w="7264" w:type="dxa"/>
          </w:tcPr>
          <w:p w14:paraId="3705DB97" w14:textId="7A6FBF3F" w:rsidR="007F7164" w:rsidRPr="002B43B1" w:rsidRDefault="00490D11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 xml:space="preserve">Contiene el listado </w:t>
            </w:r>
            <w:r w:rsidR="00A847EB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5B3E3A">
              <w:rPr>
                <w:rFonts w:ascii="Arial" w:hAnsi="Arial" w:cs="Arial"/>
                <w:sz w:val="20"/>
                <w:szCs w:val="20"/>
              </w:rPr>
              <w:t>opiniones normativas</w:t>
            </w:r>
            <w:r w:rsidRPr="002B43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432B19" w14:textId="77777777" w:rsidR="00490D11" w:rsidRPr="002B43B1" w:rsidRDefault="00490D11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06D47D" w14:textId="77777777" w:rsidR="00FE3CF1" w:rsidRPr="002B43B1" w:rsidRDefault="00FE3CF1" w:rsidP="00FE3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>Este dataset está caracterizado por:</w:t>
            </w:r>
          </w:p>
          <w:p w14:paraId="71031365" w14:textId="2DD3838E" w:rsidR="005B3E3A" w:rsidRPr="005B3E3A" w:rsidRDefault="005B3E3A" w:rsidP="005B3E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opinión</w:t>
            </w:r>
            <w:r w:rsidRPr="005B3E3A">
              <w:rPr>
                <w:rFonts w:ascii="Arial" w:hAnsi="Arial" w:cs="Arial"/>
                <w:sz w:val="20"/>
                <w:szCs w:val="20"/>
              </w:rPr>
              <w:t>: Señala el año de emisión de la opinión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0C04F3" w14:textId="41DF47D5" w:rsidR="005B3E3A" w:rsidRPr="005B3E3A" w:rsidRDefault="005B3E3A" w:rsidP="005B3E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Norma</w:t>
            </w:r>
            <w:r w:rsidRPr="005B3E3A">
              <w:rPr>
                <w:rFonts w:ascii="Arial" w:hAnsi="Arial" w:cs="Arial"/>
                <w:sz w:val="20"/>
                <w:szCs w:val="20"/>
              </w:rPr>
              <w:t>: Norma sobre el cuál se emite la opinión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26B079" w14:textId="12A03BAD" w:rsidR="005B3E3A" w:rsidRPr="005B3E3A" w:rsidRDefault="005B3E3A" w:rsidP="005B3E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E3A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úmero opinión</w:t>
            </w:r>
            <w:r w:rsidRPr="005B3E3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73A83">
              <w:rPr>
                <w:rFonts w:ascii="Arial" w:hAnsi="Arial" w:cs="Arial"/>
                <w:sz w:val="20"/>
                <w:szCs w:val="20"/>
              </w:rPr>
              <w:t xml:space="preserve">Código </w:t>
            </w:r>
            <w:r>
              <w:rPr>
                <w:rFonts w:ascii="Arial" w:hAnsi="Arial" w:cs="Arial"/>
                <w:sz w:val="20"/>
                <w:szCs w:val="20"/>
              </w:rPr>
              <w:t>asignado a</w:t>
            </w:r>
            <w:r w:rsidRPr="005B3E3A">
              <w:rPr>
                <w:rFonts w:ascii="Arial" w:hAnsi="Arial" w:cs="Arial"/>
                <w:sz w:val="20"/>
                <w:szCs w:val="20"/>
              </w:rPr>
              <w:t xml:space="preserve"> la Opinión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4CF5C3" w14:textId="266ABBE0" w:rsidR="005B3E3A" w:rsidRPr="005B3E3A" w:rsidRDefault="005B3E3A" w:rsidP="005B3E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E3A">
              <w:rPr>
                <w:rFonts w:ascii="Arial" w:hAnsi="Arial" w:cs="Arial"/>
                <w:sz w:val="20"/>
                <w:szCs w:val="20"/>
              </w:rPr>
              <w:t>Artículos de la Ley: Artículo de la norma sobre el cuál se emite la opinión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7D1195" w14:textId="67B63952" w:rsidR="005B3E3A" w:rsidRPr="005B3E3A" w:rsidRDefault="005B3E3A" w:rsidP="005B3E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E3A">
              <w:rPr>
                <w:rFonts w:ascii="Arial" w:hAnsi="Arial" w:cs="Arial"/>
                <w:sz w:val="20"/>
                <w:szCs w:val="20"/>
              </w:rPr>
              <w:t>Numeral del Art. Ley: Numeral del artículo (de corresponder) sobre el cuál se emite la opinión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184F80" w14:textId="316074A6" w:rsidR="005B3E3A" w:rsidRPr="005B3E3A" w:rsidRDefault="005B3E3A" w:rsidP="005B3E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E3A">
              <w:rPr>
                <w:rFonts w:ascii="Arial" w:hAnsi="Arial" w:cs="Arial"/>
                <w:sz w:val="20"/>
                <w:szCs w:val="20"/>
              </w:rPr>
              <w:t xml:space="preserve">Literal del Art. Ley: Literal del artículo (de corresponder) sobre la </w:t>
            </w:r>
            <w:r w:rsidRPr="005B3E3A">
              <w:rPr>
                <w:rFonts w:ascii="Arial" w:hAnsi="Arial" w:cs="Arial"/>
                <w:sz w:val="20"/>
                <w:szCs w:val="20"/>
              </w:rPr>
              <w:t>cual</w:t>
            </w:r>
            <w:r w:rsidRPr="005B3E3A">
              <w:rPr>
                <w:rFonts w:ascii="Arial" w:hAnsi="Arial" w:cs="Arial"/>
                <w:sz w:val="20"/>
                <w:szCs w:val="20"/>
              </w:rPr>
              <w:t xml:space="preserve"> se emite la opinión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AEE18E" w14:textId="0270830E" w:rsidR="005B3E3A" w:rsidRPr="005B3E3A" w:rsidRDefault="005B3E3A" w:rsidP="005B3E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E3A">
              <w:rPr>
                <w:rFonts w:ascii="Arial" w:hAnsi="Arial" w:cs="Arial"/>
                <w:sz w:val="20"/>
                <w:szCs w:val="20"/>
              </w:rPr>
              <w:t xml:space="preserve">Artículos del Reglamento: Artículo del reglamento (de corresponder) sobre la </w:t>
            </w:r>
            <w:r w:rsidRPr="005B3E3A">
              <w:rPr>
                <w:rFonts w:ascii="Arial" w:hAnsi="Arial" w:cs="Arial"/>
                <w:sz w:val="20"/>
                <w:szCs w:val="20"/>
              </w:rPr>
              <w:t>cual</w:t>
            </w:r>
            <w:r w:rsidRPr="005B3E3A">
              <w:rPr>
                <w:rFonts w:ascii="Arial" w:hAnsi="Arial" w:cs="Arial"/>
                <w:sz w:val="20"/>
                <w:szCs w:val="20"/>
              </w:rPr>
              <w:t xml:space="preserve"> se emite la opinión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0FC866" w14:textId="1551CC34" w:rsidR="005B3E3A" w:rsidRPr="005B3E3A" w:rsidRDefault="005B3E3A" w:rsidP="005B3E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Interpretación</w:t>
            </w:r>
            <w:r w:rsidRPr="005B3E3A">
              <w:rPr>
                <w:rFonts w:ascii="Arial" w:hAnsi="Arial" w:cs="Arial"/>
                <w:sz w:val="20"/>
                <w:szCs w:val="20"/>
              </w:rPr>
              <w:t>: Conclusión de la opinión vinculada al artículo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B731F8" w14:textId="50A779EF" w:rsidR="00DE3E8B" w:rsidRPr="002B43B1" w:rsidRDefault="005B3E3A" w:rsidP="005B3E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E3A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ink documento</w:t>
            </w:r>
            <w:r w:rsidRPr="005B3E3A">
              <w:rPr>
                <w:rFonts w:ascii="Arial" w:hAnsi="Arial" w:cs="Arial"/>
                <w:sz w:val="20"/>
                <w:szCs w:val="20"/>
              </w:rPr>
              <w:t>: Enlace del documento</w:t>
            </w:r>
            <w:r w:rsidR="00334C0C" w:rsidRPr="00334C0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2683D" w:rsidRPr="002B43B1" w14:paraId="36479B84" w14:textId="77777777" w:rsidTr="005B3E3A">
        <w:tc>
          <w:tcPr>
            <w:tcW w:w="1838" w:type="dxa"/>
          </w:tcPr>
          <w:p w14:paraId="4BEC648B" w14:textId="6096FCD9" w:rsidR="0072683D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Entidad</w:t>
            </w:r>
          </w:p>
        </w:tc>
        <w:tc>
          <w:tcPr>
            <w:tcW w:w="7264" w:type="dxa"/>
          </w:tcPr>
          <w:p w14:paraId="46DA0D93" w14:textId="11862FEE" w:rsidR="0072683D" w:rsidRPr="002B43B1" w:rsidRDefault="00A847EB">
            <w:pPr>
              <w:rPr>
                <w:rFonts w:ascii="Arial" w:hAnsi="Arial" w:cs="Arial"/>
                <w:sz w:val="20"/>
                <w:szCs w:val="20"/>
              </w:rPr>
            </w:pPr>
            <w:r w:rsidRPr="00A847EB">
              <w:rPr>
                <w:rFonts w:ascii="Arial" w:hAnsi="Arial" w:cs="Arial"/>
                <w:sz w:val="20"/>
                <w:szCs w:val="20"/>
              </w:rPr>
              <w:t>Organismo Especializado para las Contrataciones Públicas Eficientes</w:t>
            </w:r>
            <w:r w:rsidRPr="002B43B1">
              <w:rPr>
                <w:rFonts w:ascii="Arial" w:hAnsi="Arial" w:cs="Arial"/>
                <w:sz w:val="20"/>
                <w:szCs w:val="20"/>
              </w:rPr>
              <w:t xml:space="preserve"> - O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B43B1"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72683D" w:rsidRPr="002B43B1" w14:paraId="72696D76" w14:textId="77777777" w:rsidTr="005B3E3A">
        <w:tc>
          <w:tcPr>
            <w:tcW w:w="1838" w:type="dxa"/>
          </w:tcPr>
          <w:p w14:paraId="173F0269" w14:textId="329FD763" w:rsidR="0072683D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Fuente</w:t>
            </w:r>
          </w:p>
        </w:tc>
        <w:tc>
          <w:tcPr>
            <w:tcW w:w="7264" w:type="dxa"/>
          </w:tcPr>
          <w:p w14:paraId="674C3A67" w14:textId="30DF6C97" w:rsidR="0072683D" w:rsidRPr="002B43B1" w:rsidRDefault="00A847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Dirección de Gestión de Datos, Información y Conocimiento </w:t>
            </w:r>
            <w:r w:rsidR="000265F8">
              <w:rPr>
                <w:rFonts w:ascii="Arial" w:hAnsi="Arial" w:cs="Arial"/>
                <w:sz w:val="20"/>
                <w:szCs w:val="20"/>
              </w:rPr>
              <w:t>- DGDIC</w:t>
            </w:r>
          </w:p>
        </w:tc>
      </w:tr>
      <w:tr w:rsidR="0072683D" w:rsidRPr="002B43B1" w14:paraId="52609508" w14:textId="77777777" w:rsidTr="005B3E3A">
        <w:tc>
          <w:tcPr>
            <w:tcW w:w="1838" w:type="dxa"/>
          </w:tcPr>
          <w:p w14:paraId="51994539" w14:textId="1C3D2C66" w:rsidR="0072683D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Etiquetas</w:t>
            </w:r>
          </w:p>
        </w:tc>
        <w:tc>
          <w:tcPr>
            <w:tcW w:w="7264" w:type="dxa"/>
          </w:tcPr>
          <w:p w14:paraId="00017134" w14:textId="2DA58D37" w:rsidR="0072683D" w:rsidRPr="005F2095" w:rsidRDefault="005B3E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OPINIONES</w:t>
            </w:r>
          </w:p>
        </w:tc>
      </w:tr>
      <w:tr w:rsidR="00FB5272" w:rsidRPr="002B43B1" w14:paraId="7CA7AF78" w14:textId="77777777" w:rsidTr="005B3E3A">
        <w:tc>
          <w:tcPr>
            <w:tcW w:w="1838" w:type="dxa"/>
          </w:tcPr>
          <w:p w14:paraId="50F396AB" w14:textId="19F37B33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Fecha de Creación</w:t>
            </w:r>
          </w:p>
        </w:tc>
        <w:tc>
          <w:tcPr>
            <w:tcW w:w="7264" w:type="dxa"/>
          </w:tcPr>
          <w:p w14:paraId="2BE7F4D1" w14:textId="0EF52BD5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202</w:t>
            </w:r>
            <w:r w:rsidR="00A847EB">
              <w:rPr>
                <w:rFonts w:ascii="Arial" w:hAnsi="Arial" w:cs="Arial"/>
                <w:sz w:val="20"/>
                <w:szCs w:val="20"/>
              </w:rPr>
              <w:t>5-10-</w:t>
            </w:r>
            <w:r w:rsidR="005B3E3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FB5272" w:rsidRPr="002B43B1" w14:paraId="40D942E8" w14:textId="77777777" w:rsidTr="005B3E3A">
        <w:tc>
          <w:tcPr>
            <w:tcW w:w="1838" w:type="dxa"/>
          </w:tcPr>
          <w:p w14:paraId="48037B9D" w14:textId="7A2DD213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Frecuencia de Actualización</w:t>
            </w:r>
          </w:p>
        </w:tc>
        <w:tc>
          <w:tcPr>
            <w:tcW w:w="7264" w:type="dxa"/>
          </w:tcPr>
          <w:p w14:paraId="48AA1AF7" w14:textId="20D9F71A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FB5272" w:rsidRPr="002B43B1" w14:paraId="208AE730" w14:textId="77777777" w:rsidTr="005B3E3A">
        <w:tc>
          <w:tcPr>
            <w:tcW w:w="1838" w:type="dxa"/>
          </w:tcPr>
          <w:p w14:paraId="69E89B91" w14:textId="289D57C4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Última Actualización</w:t>
            </w:r>
          </w:p>
        </w:tc>
        <w:tc>
          <w:tcPr>
            <w:tcW w:w="7264" w:type="dxa"/>
          </w:tcPr>
          <w:p w14:paraId="1BA4E8FD" w14:textId="4D1A6A3E" w:rsidR="00FB5272" w:rsidRPr="005F2095" w:rsidRDefault="00A847EB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5-10-</w:t>
            </w:r>
            <w:r w:rsidR="005B3E3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FB5272" w:rsidRPr="002B43B1" w14:paraId="1F5D6B0A" w14:textId="77777777" w:rsidTr="005B3E3A">
        <w:tc>
          <w:tcPr>
            <w:tcW w:w="1838" w:type="dxa"/>
          </w:tcPr>
          <w:p w14:paraId="4E27C27E" w14:textId="0C3AC819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Versión</w:t>
            </w:r>
          </w:p>
        </w:tc>
        <w:tc>
          <w:tcPr>
            <w:tcW w:w="7264" w:type="dxa"/>
          </w:tcPr>
          <w:p w14:paraId="665D2B92" w14:textId="44053675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FB5272" w:rsidRPr="002B43B1" w14:paraId="74EE836D" w14:textId="77777777" w:rsidTr="005B3E3A">
        <w:tc>
          <w:tcPr>
            <w:tcW w:w="1838" w:type="dxa"/>
          </w:tcPr>
          <w:p w14:paraId="5DE020CB" w14:textId="50A3799D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Licencia</w:t>
            </w:r>
          </w:p>
        </w:tc>
        <w:tc>
          <w:tcPr>
            <w:tcW w:w="7264" w:type="dxa"/>
          </w:tcPr>
          <w:p w14:paraId="7A56F47E" w14:textId="00A83889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Open Data Commons Attribution License</w:t>
            </w:r>
          </w:p>
        </w:tc>
      </w:tr>
      <w:tr w:rsidR="00FB5272" w:rsidRPr="002B43B1" w14:paraId="1AB5CC6E" w14:textId="77777777" w:rsidTr="005B3E3A">
        <w:tc>
          <w:tcPr>
            <w:tcW w:w="1838" w:type="dxa"/>
          </w:tcPr>
          <w:p w14:paraId="7D34DDF6" w14:textId="2629F4AF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Idioma</w:t>
            </w:r>
          </w:p>
        </w:tc>
        <w:tc>
          <w:tcPr>
            <w:tcW w:w="7264" w:type="dxa"/>
          </w:tcPr>
          <w:p w14:paraId="70341FD3" w14:textId="6259896E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Español</w:t>
            </w:r>
          </w:p>
        </w:tc>
      </w:tr>
      <w:tr w:rsidR="00FB5272" w:rsidRPr="002B43B1" w14:paraId="1EB38CC8" w14:textId="77777777" w:rsidTr="005B3E3A">
        <w:tc>
          <w:tcPr>
            <w:tcW w:w="1838" w:type="dxa"/>
          </w:tcPr>
          <w:p w14:paraId="4B70454B" w14:textId="73409BB8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Nivel de Acceso Público</w:t>
            </w:r>
          </w:p>
        </w:tc>
        <w:tc>
          <w:tcPr>
            <w:tcW w:w="7264" w:type="dxa"/>
          </w:tcPr>
          <w:p w14:paraId="2D1F23F7" w14:textId="59EB703F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Público</w:t>
            </w:r>
          </w:p>
        </w:tc>
      </w:tr>
      <w:tr w:rsidR="00FB5272" w:rsidRPr="002B43B1" w14:paraId="31169D5D" w14:textId="77777777" w:rsidTr="005B3E3A">
        <w:tc>
          <w:tcPr>
            <w:tcW w:w="1838" w:type="dxa"/>
          </w:tcPr>
          <w:p w14:paraId="692C8429" w14:textId="3DF532AD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Tipo de Recurso</w:t>
            </w:r>
          </w:p>
        </w:tc>
        <w:tc>
          <w:tcPr>
            <w:tcW w:w="7264" w:type="dxa"/>
          </w:tcPr>
          <w:p w14:paraId="6BD6F8E0" w14:textId="3D63BC42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Dataset</w:t>
            </w:r>
          </w:p>
        </w:tc>
      </w:tr>
      <w:tr w:rsidR="00FB5272" w:rsidRPr="002B43B1" w14:paraId="1B7F1A71" w14:textId="77777777" w:rsidTr="005B3E3A">
        <w:tc>
          <w:tcPr>
            <w:tcW w:w="1838" w:type="dxa"/>
          </w:tcPr>
          <w:p w14:paraId="4B9FD984" w14:textId="3C7631D1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Formato</w:t>
            </w:r>
          </w:p>
        </w:tc>
        <w:tc>
          <w:tcPr>
            <w:tcW w:w="7264" w:type="dxa"/>
          </w:tcPr>
          <w:p w14:paraId="4E6889E6" w14:textId="6CAB5C2E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Hoja de Cálculo (Excel)</w:t>
            </w:r>
          </w:p>
        </w:tc>
      </w:tr>
      <w:tr w:rsidR="00FB5272" w:rsidRPr="002B43B1" w14:paraId="0C7F7E9A" w14:textId="77777777" w:rsidTr="005B3E3A">
        <w:tc>
          <w:tcPr>
            <w:tcW w:w="1838" w:type="dxa"/>
          </w:tcPr>
          <w:p w14:paraId="76262B60" w14:textId="710280A9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Cobertura</w:t>
            </w:r>
          </w:p>
        </w:tc>
        <w:tc>
          <w:tcPr>
            <w:tcW w:w="7264" w:type="dxa"/>
          </w:tcPr>
          <w:p w14:paraId="315B0946" w14:textId="5CDBC839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Perú, 2018-en adelante</w:t>
            </w:r>
          </w:p>
        </w:tc>
      </w:tr>
      <w:tr w:rsidR="00FB5272" w:rsidRPr="002B43B1" w14:paraId="7FD99366" w14:textId="77777777" w:rsidTr="005B3E3A">
        <w:tc>
          <w:tcPr>
            <w:tcW w:w="1838" w:type="dxa"/>
          </w:tcPr>
          <w:p w14:paraId="0BD3D589" w14:textId="6FF1D165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Correo de Contacto</w:t>
            </w:r>
          </w:p>
        </w:tc>
        <w:tc>
          <w:tcPr>
            <w:tcW w:w="7264" w:type="dxa"/>
          </w:tcPr>
          <w:p w14:paraId="58B3ABFB" w14:textId="3A242CD7" w:rsidR="00FB5272" w:rsidRPr="005F2095" w:rsidRDefault="00A847EB" w:rsidP="00A847EB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AA745C">
                <w:rPr>
                  <w:rStyle w:val="Hipervnculo"/>
                  <w:rFonts w:ascii="Arial" w:hAnsi="Arial" w:cs="Arial"/>
                  <w:sz w:val="20"/>
                  <w:szCs w:val="20"/>
                </w:rPr>
                <w:t>sugerencias_conosce@oece.gob.pe</w:t>
              </w:r>
            </w:hyperlink>
          </w:p>
        </w:tc>
      </w:tr>
    </w:tbl>
    <w:p w14:paraId="67873FFD" w14:textId="77777777" w:rsidR="009700C3" w:rsidRPr="009700C3" w:rsidRDefault="009700C3" w:rsidP="000265F8">
      <w:pPr>
        <w:rPr>
          <w:rFonts w:ascii="Aptos Narrow" w:hAnsi="Aptos Narrow"/>
        </w:rPr>
      </w:pPr>
    </w:p>
    <w:sectPr w:rsidR="009700C3" w:rsidRPr="009700C3" w:rsidSect="000265F8">
      <w:pgSz w:w="11906" w:h="16838"/>
      <w:pgMar w:top="1276" w:right="1418" w:bottom="113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840B8"/>
    <w:multiLevelType w:val="hybridMultilevel"/>
    <w:tmpl w:val="21A052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5A"/>
    <w:rsid w:val="000265F8"/>
    <w:rsid w:val="00085D11"/>
    <w:rsid w:val="000910BE"/>
    <w:rsid w:val="000D6F1A"/>
    <w:rsid w:val="001571AC"/>
    <w:rsid w:val="001706C9"/>
    <w:rsid w:val="0018577A"/>
    <w:rsid w:val="001F15E3"/>
    <w:rsid w:val="002230A4"/>
    <w:rsid w:val="002A1BA0"/>
    <w:rsid w:val="002B43B1"/>
    <w:rsid w:val="003056C1"/>
    <w:rsid w:val="00334C0C"/>
    <w:rsid w:val="003943CB"/>
    <w:rsid w:val="003E2D91"/>
    <w:rsid w:val="004003E4"/>
    <w:rsid w:val="00490D11"/>
    <w:rsid w:val="0052785C"/>
    <w:rsid w:val="005A730E"/>
    <w:rsid w:val="005B3E3A"/>
    <w:rsid w:val="005C7E0E"/>
    <w:rsid w:val="005F2095"/>
    <w:rsid w:val="006C5692"/>
    <w:rsid w:val="0072683D"/>
    <w:rsid w:val="007343DC"/>
    <w:rsid w:val="007F077B"/>
    <w:rsid w:val="007F7164"/>
    <w:rsid w:val="00841393"/>
    <w:rsid w:val="008B4E72"/>
    <w:rsid w:val="008B6A09"/>
    <w:rsid w:val="009700C3"/>
    <w:rsid w:val="00A167CF"/>
    <w:rsid w:val="00A847EB"/>
    <w:rsid w:val="00AA6E0C"/>
    <w:rsid w:val="00AC63F7"/>
    <w:rsid w:val="00AF5FFF"/>
    <w:rsid w:val="00B57A14"/>
    <w:rsid w:val="00C10ECC"/>
    <w:rsid w:val="00C309E9"/>
    <w:rsid w:val="00C66D5A"/>
    <w:rsid w:val="00C70973"/>
    <w:rsid w:val="00C81B2E"/>
    <w:rsid w:val="00C936A6"/>
    <w:rsid w:val="00D21703"/>
    <w:rsid w:val="00D32D6E"/>
    <w:rsid w:val="00DC7311"/>
    <w:rsid w:val="00DE3E8B"/>
    <w:rsid w:val="00DF087B"/>
    <w:rsid w:val="00E53006"/>
    <w:rsid w:val="00E8357A"/>
    <w:rsid w:val="00E9017F"/>
    <w:rsid w:val="00EC1920"/>
    <w:rsid w:val="00F73A83"/>
    <w:rsid w:val="00FB46BE"/>
    <w:rsid w:val="00FB5272"/>
    <w:rsid w:val="00FE3CF1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C6D4E"/>
  <w15:chartTrackingRefBased/>
  <w15:docId w15:val="{EB232127-DCBB-44AF-8E6A-5509CB75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D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D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D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D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D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D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D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D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D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D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D5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85D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D1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C73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gerencias_conosce@oece.gob.pe" TargetMode="External"/><Relationship Id="rId5" Type="http://schemas.openxmlformats.org/officeDocument/2006/relationships/hyperlink" Target="https://bi.seace.gob.pe/pentaho/api/repos/%3Apublic%3Aportal%3Adataset.html/content?userid=public&amp;password=key&amp;pagina=interpretac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Carpio Lino</dc:creator>
  <cp:keywords/>
  <dc:description/>
  <cp:lastModifiedBy>Mario Alfredo Pereira Acevedo</cp:lastModifiedBy>
  <cp:revision>4</cp:revision>
  <dcterms:created xsi:type="dcterms:W3CDTF">2025-10-20T14:44:00Z</dcterms:created>
  <dcterms:modified xsi:type="dcterms:W3CDTF">2025-10-20T14:53:00Z</dcterms:modified>
</cp:coreProperties>
</file>