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65F3CDE1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A813F1">
        <w:rPr>
          <w:rFonts w:asciiTheme="majorHAnsi" w:hAnsiTheme="majorHAnsi" w:cstheme="majorHAnsi"/>
        </w:rPr>
        <w:t xml:space="preserve">Beneficiarios </w:t>
      </w:r>
      <w:r w:rsidR="00AB3474">
        <w:rPr>
          <w:rFonts w:asciiTheme="majorHAnsi" w:hAnsiTheme="majorHAnsi" w:cstheme="majorHAnsi"/>
        </w:rPr>
        <w:t>atendid</w:t>
      </w:r>
      <w:r w:rsidR="00A813F1">
        <w:rPr>
          <w:rFonts w:asciiTheme="majorHAnsi" w:hAnsiTheme="majorHAnsi" w:cstheme="majorHAnsi"/>
        </w:rPr>
        <w:t>o</w:t>
      </w:r>
      <w:r w:rsidR="000252EA">
        <w:rPr>
          <w:rFonts w:asciiTheme="majorHAnsi" w:hAnsiTheme="majorHAnsi" w:cstheme="majorHAnsi"/>
        </w:rPr>
        <w:t>s</w:t>
      </w:r>
      <w:r w:rsidR="00AB3474">
        <w:rPr>
          <w:rFonts w:asciiTheme="majorHAnsi" w:hAnsiTheme="majorHAnsi" w:cstheme="majorHAnsi"/>
        </w:rPr>
        <w:t xml:space="preserve"> en </w:t>
      </w:r>
      <w:r w:rsidR="00A813F1">
        <w:rPr>
          <w:rFonts w:asciiTheme="majorHAnsi" w:hAnsiTheme="majorHAnsi" w:cstheme="majorHAnsi"/>
        </w:rPr>
        <w:t>el servicio de Inabif en Acción</w:t>
      </w:r>
      <w:r w:rsidR="00447167" w:rsidRPr="00447167">
        <w:rPr>
          <w:rFonts w:asciiTheme="majorHAnsi" w:hAnsiTheme="majorHAnsi" w:cstheme="majorHAnsi"/>
        </w:rPr>
        <w:t xml:space="preserve"> - [</w:t>
      </w:r>
      <w:r w:rsidR="00987860">
        <w:rPr>
          <w:rFonts w:asciiTheme="majorHAnsi" w:hAnsiTheme="majorHAnsi" w:cstheme="majorHAnsi"/>
        </w:rPr>
        <w:t>PROGRAMA INTEGRAL NACIONAL PARA EL BIENESTAR FAMILIAR - INABIF</w:t>
      </w:r>
      <w:r w:rsidR="00447167" w:rsidRPr="00447167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F0A0EE9" w:rsidR="00504D0A" w:rsidRDefault="00A813F1" w:rsidP="00101D8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Beneficiarios atendidos en el servicio de Inabif en Acción</w:t>
            </w:r>
            <w:r w:rsidRPr="00447167">
              <w:rPr>
                <w:rFonts w:asciiTheme="majorHAnsi" w:hAnsiTheme="majorHAnsi" w:cstheme="majorHAnsi"/>
              </w:rPr>
              <w:t xml:space="preserve"> - [</w:t>
            </w:r>
            <w:r>
              <w:rPr>
                <w:rFonts w:asciiTheme="majorHAnsi" w:hAnsiTheme="majorHAnsi" w:cstheme="majorHAnsi"/>
              </w:rPr>
              <w:t>PROGRAMA INTEGRAL NACIONAL PARA EL BIENESTAR FAMILIAR - INABIF</w:t>
            </w:r>
            <w:r w:rsidRPr="00447167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151692">
        <w:trPr>
          <w:trHeight w:val="589"/>
        </w:trPr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164672B" w:rsidR="00504D0A" w:rsidRDefault="00A34A68" w:rsidP="00A34A68">
            <w:pPr>
              <w:rPr>
                <w:rFonts w:asciiTheme="majorHAnsi" w:hAnsiTheme="majorHAnsi" w:cstheme="majorHAnsi"/>
              </w:rPr>
            </w:pPr>
            <w:hyperlink r:id="rId8" w:history="1">
              <w:r w:rsidRPr="00A34A68">
                <w:rPr>
                  <w:rStyle w:val="Hipervnculo"/>
                  <w:rFonts w:asciiTheme="majorHAnsi" w:hAnsiTheme="majorHAnsi" w:cstheme="majorHAnsi"/>
                </w:rPr>
                <w:t>www.datosabiertos.gob.pe/dataset/</w:t>
              </w:r>
              <w:r w:rsidRPr="008F0268">
                <w:rPr>
                  <w:rStyle w:val="Hipervnculo"/>
                  <w:rFonts w:asciiTheme="majorHAnsi" w:hAnsiTheme="majorHAnsi" w:cstheme="majorHAnsi"/>
                </w:rPr>
                <w:t>inabif-en-accion-2025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:rsidRPr="00006106" w14:paraId="2EC58AEF" w14:textId="77777777" w:rsidTr="001F6316">
        <w:trPr>
          <w:trHeight w:val="7186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16A8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53E99E49" w14:textId="77777777" w:rsidR="00683A4C" w:rsidRDefault="00683A4C" w:rsidP="00683A4C">
            <w:pPr>
              <w:jc w:val="both"/>
            </w:pPr>
            <w:r w:rsidRPr="007B5D21">
              <w:rPr>
                <w:lang w:val="es-ES"/>
              </w:rPr>
              <w:t>El INABIF es un Programa del Ministerio de la Mujer y Poblaciones Vulnerables - MIMP, con autonomía administrativa, funcional y técnica en el marco de las normas vigentes, constituye una Unidad Ejecutora del MIMP. El INABIF tiene su Sede Central en la ciudad de Lima y desarrolla sus actividades en el ámbito nacional</w:t>
            </w:r>
            <w:r w:rsidRPr="007B5D21">
              <w:t>.</w:t>
            </w:r>
          </w:p>
          <w:p w14:paraId="09F0F197" w14:textId="77777777" w:rsidR="00683A4C" w:rsidRPr="007B5D21" w:rsidRDefault="00683A4C" w:rsidP="00683A4C">
            <w:pPr>
              <w:jc w:val="both"/>
            </w:pPr>
          </w:p>
          <w:p w14:paraId="446A429B" w14:textId="554FD84E" w:rsidR="00683A4C" w:rsidRDefault="00683A4C" w:rsidP="00242D60">
            <w:pPr>
              <w:jc w:val="both"/>
            </w:pPr>
            <w:r w:rsidRPr="007B5D21">
              <w:t>Tiene como finalidad el "</w:t>
            </w:r>
            <w:r w:rsidRPr="007B5D21">
              <w:rPr>
                <w:lang w:val="es-ES"/>
              </w:rPr>
              <w:t xml:space="preserve">contribuir con el desarrollo integral de las familias en </w:t>
            </w:r>
            <w:r w:rsidRPr="00683A4C">
              <w:t>situación de vulnerabilidad y riesgo social, con énfasis en niños, niñas, adolescentes, en situación de abandono, y propiciar su inclusión en la sociedad y el ejercicio pleno de sus derechos</w:t>
            </w:r>
            <w:r w:rsidR="001907AF">
              <w:t>”</w:t>
            </w:r>
          </w:p>
          <w:p w14:paraId="32EEDDA8" w14:textId="420F3C42" w:rsidR="00683A4C" w:rsidRPr="007B5D21" w:rsidRDefault="00683A4C" w:rsidP="00242D60">
            <w:pPr>
              <w:jc w:val="both"/>
            </w:pPr>
          </w:p>
          <w:p w14:paraId="5D4BD4FD" w14:textId="4534F789" w:rsidR="00683A4C" w:rsidRDefault="001F6316" w:rsidP="004A1D2C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Inabif en Acción, p</w:t>
            </w:r>
            <w:r w:rsidRPr="001F6316">
              <w:rPr>
                <w:rFonts w:asciiTheme="majorHAnsi" w:hAnsiTheme="majorHAnsi" w:cstheme="majorHAnsi"/>
              </w:rPr>
              <w:t>roporciona atención inmediata a las familias que se encuentran en situaciones de grave crisis que no pueden resolver por sí mismas, en alto riesgo social y que afectan a la dinámica familiar, facilitando la articulación con los sectores del Estado y la sociedad civil, brindando el soporte necesario a las familias, bajo un enfoque multidisciplinario, de restitución de derechos y de contención emocional. Funciona en la Sede Central del INABIF.</w:t>
            </w:r>
          </w:p>
          <w:p w14:paraId="47F76F98" w14:textId="77777777" w:rsidR="00895D3F" w:rsidRDefault="00895D3F" w:rsidP="00895D3F">
            <w:pPr>
              <w:jc w:val="both"/>
              <w:rPr>
                <w:rFonts w:asciiTheme="majorHAnsi" w:hAnsiTheme="majorHAnsi" w:cstheme="majorHAnsi"/>
              </w:rPr>
            </w:pPr>
          </w:p>
          <w:p w14:paraId="724F03C7" w14:textId="70895276" w:rsidR="006965A0" w:rsidRDefault="006965A0" w:rsidP="00895D3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Cada registro es </w:t>
            </w:r>
            <w:r w:rsidR="00A9498A">
              <w:rPr>
                <w:rFonts w:asciiTheme="majorHAnsi" w:hAnsiTheme="majorHAnsi" w:cstheme="majorHAnsi"/>
              </w:rPr>
              <w:t xml:space="preserve">beneficiario atendido en </w:t>
            </w:r>
            <w:r w:rsidR="00A92E8F">
              <w:rPr>
                <w:rFonts w:asciiTheme="majorHAnsi" w:hAnsiTheme="majorHAnsi" w:cstheme="majorHAnsi"/>
              </w:rPr>
              <w:t xml:space="preserve">el </w:t>
            </w:r>
            <w:r w:rsidR="00135FDC">
              <w:rPr>
                <w:rFonts w:asciiTheme="majorHAnsi" w:hAnsiTheme="majorHAnsi" w:cstheme="majorHAnsi"/>
              </w:rPr>
              <w:t>servicio</w:t>
            </w:r>
            <w:r w:rsidR="00683A4C">
              <w:rPr>
                <w:rFonts w:asciiTheme="majorHAnsi" w:hAnsiTheme="majorHAnsi" w:cstheme="majorHAnsi"/>
              </w:rPr>
              <w:t>.</w:t>
            </w:r>
          </w:p>
          <w:p w14:paraId="610F6503" w14:textId="7569668D" w:rsidR="00C81804" w:rsidRDefault="00C81804" w:rsidP="00504D0A">
            <w:pPr>
              <w:rPr>
                <w:rFonts w:asciiTheme="majorHAnsi" w:hAnsiTheme="majorHAnsi" w:cstheme="majorHAnsi"/>
              </w:rPr>
            </w:pPr>
          </w:p>
          <w:p w14:paraId="230AC0C5" w14:textId="457646FC" w:rsidR="00C81804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está caracterizado por:</w:t>
            </w:r>
          </w:p>
          <w:p w14:paraId="581D86BF" w14:textId="708E0A36" w:rsidR="00CD25C2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Sexo y edad del </w:t>
            </w:r>
            <w:r w:rsidR="001F6316">
              <w:rPr>
                <w:rFonts w:asciiTheme="majorHAnsi" w:hAnsiTheme="majorHAnsi" w:cstheme="majorHAnsi"/>
              </w:rPr>
              <w:t>beneficiario</w:t>
            </w:r>
          </w:p>
          <w:p w14:paraId="2DE82B23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ingreso al servicio</w:t>
            </w:r>
          </w:p>
          <w:p w14:paraId="629F7FC3" w14:textId="2B2E98CC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Estado actual del </w:t>
            </w:r>
            <w:r w:rsidR="001F6316">
              <w:rPr>
                <w:rFonts w:asciiTheme="majorHAnsi" w:hAnsiTheme="majorHAnsi" w:cstheme="majorHAnsi"/>
              </w:rPr>
              <w:t>beneficiario</w:t>
            </w:r>
          </w:p>
          <w:p w14:paraId="405FE698" w14:textId="638D2632" w:rsidR="00006106" w:rsidRDefault="001F631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Motivo de atención</w:t>
            </w:r>
          </w:p>
          <w:p w14:paraId="1768E929" w14:textId="25B628BD" w:rsidR="00006106" w:rsidRPr="00006106" w:rsidRDefault="0056282C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Motivo de egreso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4C68007" w:rsidR="00504D0A" w:rsidRDefault="003D4CCF" w:rsidP="00504D0A">
            <w:pPr>
              <w:rPr>
                <w:rFonts w:asciiTheme="majorHAnsi" w:hAnsiTheme="majorHAnsi" w:cstheme="majorHAnsi"/>
              </w:rPr>
            </w:pPr>
            <w:r w:rsidRPr="003D4CCF">
              <w:rPr>
                <w:rFonts w:asciiTheme="majorHAnsi" w:hAnsiTheme="majorHAnsi" w:cstheme="majorHAnsi"/>
              </w:rPr>
              <w:t>PROGRAMA INTEGRAL NACIONAL PARA EL BIENESTAR FAMILIAR - INABIF</w:t>
            </w:r>
          </w:p>
        </w:tc>
      </w:tr>
      <w:tr w:rsidR="00686EFF" w14:paraId="1598F2E3" w14:textId="77777777" w:rsidTr="00504D0A">
        <w:tc>
          <w:tcPr>
            <w:tcW w:w="2972" w:type="dxa"/>
            <w:vAlign w:val="center"/>
          </w:tcPr>
          <w:p w14:paraId="4723B4D8" w14:textId="16D3A583" w:rsidR="00686EFF" w:rsidRPr="00C81804" w:rsidRDefault="00686EFF" w:rsidP="00686EFF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62036AB" w:rsidR="00686EFF" w:rsidRDefault="00CD4FE3" w:rsidP="00686EF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de </w:t>
            </w:r>
            <w:r w:rsidR="003D4CCF">
              <w:rPr>
                <w:rFonts w:asciiTheme="majorHAnsi" w:hAnsiTheme="majorHAnsi" w:cstheme="majorHAnsi"/>
              </w:rPr>
              <w:t>Planeamiento, Presupuesto y Modernización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6C037EB" w:rsidR="00504D0A" w:rsidRDefault="00686EF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Atenciones, beneficiarios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5833A83" w:rsidR="00504D0A" w:rsidRPr="00357E66" w:rsidRDefault="00FA6968" w:rsidP="00504D0A">
            <w:pPr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1642E5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-</w:t>
            </w:r>
            <w:r w:rsidR="001642E5">
              <w:rPr>
                <w:rFonts w:asciiTheme="majorHAnsi" w:hAnsiTheme="majorHAnsi" w:cstheme="majorHAnsi"/>
              </w:rPr>
              <w:t>31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A634A9B" w:rsidR="00504D0A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914BB80" w:rsidR="00CD25C2" w:rsidRPr="00CD4FE3" w:rsidRDefault="00FA696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2807FA">
              <w:rPr>
                <w:rFonts w:asciiTheme="majorHAnsi" w:hAnsiTheme="majorHAnsi" w:cstheme="majorHAnsi"/>
              </w:rPr>
              <w:t>11</w:t>
            </w:r>
            <w:r>
              <w:rPr>
                <w:rFonts w:asciiTheme="majorHAnsi" w:hAnsiTheme="majorHAnsi" w:cstheme="majorHAnsi"/>
              </w:rPr>
              <w:t>-</w:t>
            </w:r>
            <w:r w:rsidR="002807FA">
              <w:rPr>
                <w:rFonts w:asciiTheme="majorHAnsi" w:hAnsiTheme="majorHAnsi" w:cstheme="majorHAnsi"/>
              </w:rPr>
              <w:t>03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DED6B4" w:rsidR="00CD25C2" w:rsidRDefault="00F06C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2807FA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987860" w:rsidRDefault="00CD25C2" w:rsidP="00CD25C2">
            <w:pPr>
              <w:rPr>
                <w:rFonts w:asciiTheme="majorHAnsi" w:hAnsiTheme="majorHAnsi" w:cstheme="majorHAnsi"/>
                <w:lang w:val="pt-PT"/>
              </w:rPr>
            </w:pPr>
            <w:hyperlink r:id="rId9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2EBEC08" w:rsidR="00CD25C2" w:rsidRDefault="00F06C61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447167"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1642E5">
        <w:trPr>
          <w:trHeight w:val="368"/>
        </w:trPr>
        <w:tc>
          <w:tcPr>
            <w:tcW w:w="2972" w:type="dxa"/>
          </w:tcPr>
          <w:p w14:paraId="6E758B40" w14:textId="2431496E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7484" w:type="dxa"/>
          </w:tcPr>
          <w:p w14:paraId="4E87C2D7" w14:textId="4A5A8832" w:rsidR="00CD25C2" w:rsidRDefault="008841DE" w:rsidP="00CD25C2">
            <w:pPr>
              <w:rPr>
                <w:rFonts w:asciiTheme="majorHAnsi" w:hAnsiTheme="majorHAnsi" w:cstheme="majorHAnsi"/>
              </w:rPr>
            </w:pPr>
            <w:hyperlink r:id="rId10" w:history="1">
              <w:r w:rsidRPr="00AF5BE2">
                <w:rPr>
                  <w:rStyle w:val="Hipervnculo"/>
                  <w:rFonts w:asciiTheme="majorHAnsi" w:hAnsiTheme="majorHAnsi" w:cstheme="majorHAnsi"/>
                </w:rPr>
                <w:t>gu</w:t>
              </w:r>
              <w:r w:rsidRPr="00AF5BE2">
                <w:rPr>
                  <w:rStyle w:val="Hipervnculo"/>
                </w:rPr>
                <w:t>stavo.</w:t>
              </w:r>
              <w:r w:rsidRPr="00AF5BE2">
                <w:rPr>
                  <w:rStyle w:val="Hipervnculo"/>
                  <w:rFonts w:asciiTheme="majorHAnsi" w:hAnsiTheme="majorHAnsi" w:cstheme="majorHAnsi"/>
                </w:rPr>
                <w:t>sanchez@inabif.gob.pe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9B4"/>
    <w:multiLevelType w:val="hybridMultilevel"/>
    <w:tmpl w:val="54BE8D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D6F83"/>
    <w:multiLevelType w:val="hybridMultilevel"/>
    <w:tmpl w:val="A68484B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472321">
    <w:abstractNumId w:val="6"/>
  </w:num>
  <w:num w:numId="2" w16cid:durableId="1351952143">
    <w:abstractNumId w:val="4"/>
  </w:num>
  <w:num w:numId="3" w16cid:durableId="603457374">
    <w:abstractNumId w:val="2"/>
  </w:num>
  <w:num w:numId="4" w16cid:durableId="72047331">
    <w:abstractNumId w:val="1"/>
  </w:num>
  <w:num w:numId="5" w16cid:durableId="848178427">
    <w:abstractNumId w:val="5"/>
  </w:num>
  <w:num w:numId="6" w16cid:durableId="1567841289">
    <w:abstractNumId w:val="3"/>
  </w:num>
  <w:num w:numId="7" w16cid:durableId="87597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6106"/>
    <w:rsid w:val="000252EA"/>
    <w:rsid w:val="0007644A"/>
    <w:rsid w:val="00083A09"/>
    <w:rsid w:val="000A4D66"/>
    <w:rsid w:val="000D78F6"/>
    <w:rsid w:val="00101D8A"/>
    <w:rsid w:val="00116DF8"/>
    <w:rsid w:val="00124CC5"/>
    <w:rsid w:val="00135FDC"/>
    <w:rsid w:val="00144A6A"/>
    <w:rsid w:val="00147BB8"/>
    <w:rsid w:val="00151692"/>
    <w:rsid w:val="001642E5"/>
    <w:rsid w:val="00182C03"/>
    <w:rsid w:val="001907AF"/>
    <w:rsid w:val="001D4261"/>
    <w:rsid w:val="001F6316"/>
    <w:rsid w:val="0020585A"/>
    <w:rsid w:val="00211027"/>
    <w:rsid w:val="00242D60"/>
    <w:rsid w:val="002807FA"/>
    <w:rsid w:val="00297BE5"/>
    <w:rsid w:val="002B6600"/>
    <w:rsid w:val="00306482"/>
    <w:rsid w:val="00312B14"/>
    <w:rsid w:val="00357E66"/>
    <w:rsid w:val="003D0AE6"/>
    <w:rsid w:val="003D0AF5"/>
    <w:rsid w:val="003D4CCF"/>
    <w:rsid w:val="003D6FF9"/>
    <w:rsid w:val="003E4836"/>
    <w:rsid w:val="00411EB3"/>
    <w:rsid w:val="00447167"/>
    <w:rsid w:val="00475F68"/>
    <w:rsid w:val="0048753E"/>
    <w:rsid w:val="0049573C"/>
    <w:rsid w:val="004A1D2C"/>
    <w:rsid w:val="004D5E3D"/>
    <w:rsid w:val="004F1D9B"/>
    <w:rsid w:val="00504D0A"/>
    <w:rsid w:val="00511C6F"/>
    <w:rsid w:val="0053263F"/>
    <w:rsid w:val="00556D7D"/>
    <w:rsid w:val="0056282C"/>
    <w:rsid w:val="00563598"/>
    <w:rsid w:val="005E396D"/>
    <w:rsid w:val="005F2C43"/>
    <w:rsid w:val="005F4397"/>
    <w:rsid w:val="00636A28"/>
    <w:rsid w:val="00647FB5"/>
    <w:rsid w:val="00682CD5"/>
    <w:rsid w:val="00683A4C"/>
    <w:rsid w:val="00686EFF"/>
    <w:rsid w:val="006965A0"/>
    <w:rsid w:val="0070589E"/>
    <w:rsid w:val="00716A8A"/>
    <w:rsid w:val="00717CED"/>
    <w:rsid w:val="007466B1"/>
    <w:rsid w:val="00776BE2"/>
    <w:rsid w:val="007840A6"/>
    <w:rsid w:val="007925E7"/>
    <w:rsid w:val="0079336C"/>
    <w:rsid w:val="007E2E6B"/>
    <w:rsid w:val="007E4851"/>
    <w:rsid w:val="00852501"/>
    <w:rsid w:val="00876384"/>
    <w:rsid w:val="008841DE"/>
    <w:rsid w:val="00895D3F"/>
    <w:rsid w:val="00904DBB"/>
    <w:rsid w:val="009379D2"/>
    <w:rsid w:val="0095347C"/>
    <w:rsid w:val="009622EE"/>
    <w:rsid w:val="00962F24"/>
    <w:rsid w:val="00987860"/>
    <w:rsid w:val="009A7FF5"/>
    <w:rsid w:val="009B0AA2"/>
    <w:rsid w:val="009F0CA5"/>
    <w:rsid w:val="00A24879"/>
    <w:rsid w:val="00A34A68"/>
    <w:rsid w:val="00A813F1"/>
    <w:rsid w:val="00A85512"/>
    <w:rsid w:val="00A92E8F"/>
    <w:rsid w:val="00A9498A"/>
    <w:rsid w:val="00AB3474"/>
    <w:rsid w:val="00AC49CB"/>
    <w:rsid w:val="00B1558D"/>
    <w:rsid w:val="00B27C25"/>
    <w:rsid w:val="00B6616D"/>
    <w:rsid w:val="00B964BA"/>
    <w:rsid w:val="00BE2CC3"/>
    <w:rsid w:val="00C40655"/>
    <w:rsid w:val="00C675E2"/>
    <w:rsid w:val="00C81804"/>
    <w:rsid w:val="00C961F8"/>
    <w:rsid w:val="00CD25C2"/>
    <w:rsid w:val="00CD4FE3"/>
    <w:rsid w:val="00D00322"/>
    <w:rsid w:val="00D072F6"/>
    <w:rsid w:val="00D41FFA"/>
    <w:rsid w:val="00D42613"/>
    <w:rsid w:val="00D45817"/>
    <w:rsid w:val="00D5559D"/>
    <w:rsid w:val="00D957C7"/>
    <w:rsid w:val="00DA6578"/>
    <w:rsid w:val="00E36F47"/>
    <w:rsid w:val="00E649A4"/>
    <w:rsid w:val="00EB1A82"/>
    <w:rsid w:val="00EC4B4F"/>
    <w:rsid w:val="00EC5019"/>
    <w:rsid w:val="00EE5D68"/>
    <w:rsid w:val="00F06C61"/>
    <w:rsid w:val="00F1229D"/>
    <w:rsid w:val="00F64E2E"/>
    <w:rsid w:val="00F66923"/>
    <w:rsid w:val="00F71199"/>
    <w:rsid w:val="00F84467"/>
    <w:rsid w:val="00F84989"/>
    <w:rsid w:val="00F86AF2"/>
    <w:rsid w:val="00F90874"/>
    <w:rsid w:val="00FA048A"/>
    <w:rsid w:val="00FA6968"/>
    <w:rsid w:val="00FC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64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5051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73729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osabiertos.gob.pe/dataset/inabif-en-accion-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ustavo.sanchez@inabif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d31457-f63f-4330-91d8-ccfdcc68f043">
      <Terms xmlns="http://schemas.microsoft.com/office/infopath/2007/PartnerControls"/>
    </lcf76f155ced4ddcb4097134ff3c332f>
    <TaxCatchAll xmlns="8056481e-c097-4686-a1ec-3cfbc458607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36DEA1D7987E478FDB58A2CA3DE7F7" ma:contentTypeVersion="13" ma:contentTypeDescription="Crear nuevo documento." ma:contentTypeScope="" ma:versionID="81ae2a7ab1ba94d922741a2524ce63e3">
  <xsd:schema xmlns:xsd="http://www.w3.org/2001/XMLSchema" xmlns:xs="http://www.w3.org/2001/XMLSchema" xmlns:p="http://schemas.microsoft.com/office/2006/metadata/properties" xmlns:ns2="8056481e-c097-4686-a1ec-3cfbc4586075" xmlns:ns3="c9d31457-f63f-4330-91d8-ccfdcc68f043" targetNamespace="http://schemas.microsoft.com/office/2006/metadata/properties" ma:root="true" ma:fieldsID="a1fdd124ad92521c03444ec7ee2d759e" ns2:_="" ns3:_="">
    <xsd:import namespace="8056481e-c097-4686-a1ec-3cfbc4586075"/>
    <xsd:import namespace="c9d31457-f63f-4330-91d8-ccfdcc68f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6481e-c097-4686-a1ec-3cfbc45860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332923-64a3-4340-9bc5-30f0b0d43250}" ma:internalName="TaxCatchAll" ma:showField="CatchAllData" ma:web="8056481e-c097-4686-a1ec-3cfbc4586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31457-f63f-4330-91d8-ccfdcc68f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f57a763-c80a-4970-b053-808323777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D995D5-9077-4A47-87DB-C90686DB70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EEF994-15D0-4FAB-959A-44B23747AF89}">
  <ds:schemaRefs>
    <ds:schemaRef ds:uri="http://schemas.microsoft.com/office/2006/metadata/properties"/>
    <ds:schemaRef ds:uri="http://schemas.microsoft.com/office/infopath/2007/PartnerControls"/>
    <ds:schemaRef ds:uri="c9d31457-f63f-4330-91d8-ccfdcc68f043"/>
    <ds:schemaRef ds:uri="8056481e-c097-4686-a1ec-3cfbc4586075"/>
  </ds:schemaRefs>
</ds:datastoreItem>
</file>

<file path=customXml/itemProps3.xml><?xml version="1.0" encoding="utf-8"?>
<ds:datastoreItem xmlns:ds="http://schemas.openxmlformats.org/officeDocument/2006/customXml" ds:itemID="{70C678AE-D2A3-467A-9F40-3B764BF21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6481e-c097-4686-a1ec-3cfbc4586075"/>
    <ds:schemaRef ds:uri="c9d31457-f63f-4330-91d8-ccfdcc68f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Gustavo Oscar Orlando Sanchez Paredes</cp:lastModifiedBy>
  <cp:revision>18</cp:revision>
  <dcterms:created xsi:type="dcterms:W3CDTF">2025-05-23T19:32:00Z</dcterms:created>
  <dcterms:modified xsi:type="dcterms:W3CDTF">2025-11-03T15:52:00Z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0x010100D636DEA1D7987E478FDB58A2CA3DE7F7</vt:lpwstr>
  </property>
</Properties>
</file>