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8074" w14:textId="77777777" w:rsidR="00D20DE6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106C8CC7" w14:textId="4C59F427" w:rsidR="00097850" w:rsidRPr="005C31DB" w:rsidRDefault="00097850" w:rsidP="00097850">
      <w:pPr>
        <w:rPr>
          <w:b/>
          <w:bCs/>
        </w:rPr>
      </w:pPr>
      <w:r w:rsidRPr="004323CA">
        <w:t xml:space="preserve">Nombre del Dataset: </w:t>
      </w:r>
      <w:r w:rsidR="00FD1500" w:rsidRPr="00FD1500">
        <w:t xml:space="preserve">Registro Órdenes de Compra y Servicios - Gobierno Regional de Tacna </w:t>
      </w:r>
      <w:r w:rsidRPr="004323CA">
        <w:t>[</w:t>
      </w:r>
      <w:r w:rsidR="004F787F">
        <w:t>Gobierno Regional de Tacna</w:t>
      </w:r>
      <w:r w:rsidRPr="004323CA">
        <w:t xml:space="preserve"> – </w:t>
      </w:r>
      <w:r w:rsidR="004F787F">
        <w:t>GRT</w:t>
      </w:r>
      <w:r w:rsidRPr="004323CA">
        <w:t>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20DE6" w14:paraId="67837272" w14:textId="77777777">
        <w:tc>
          <w:tcPr>
            <w:tcW w:w="2972" w:type="dxa"/>
            <w:vAlign w:val="center"/>
          </w:tcPr>
          <w:p w14:paraId="7DC9C125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4003A952" w14:textId="76FBC5A5" w:rsidR="00D20DE6" w:rsidRDefault="00A06A04">
            <w:pPr>
              <w:spacing w:after="160" w:line="259" w:lineRule="auto"/>
            </w:pPr>
            <w:r w:rsidRPr="00A06A04">
              <w:t>Registro Órdenes de Compra y Servicios - Gobierno Regional de Tacna</w:t>
            </w:r>
            <w:r>
              <w:t xml:space="preserve"> </w:t>
            </w:r>
            <w:r w:rsidR="00097850" w:rsidRPr="004323CA">
              <w:t>- [</w:t>
            </w:r>
            <w:r w:rsidR="00FB6DAA">
              <w:t>Gobierno Regional de Tacna</w:t>
            </w:r>
            <w:r w:rsidR="00097850" w:rsidRPr="004323CA">
              <w:t xml:space="preserve"> – </w:t>
            </w:r>
            <w:r w:rsidR="00FB6DAA">
              <w:t>GRT</w:t>
            </w:r>
            <w:r w:rsidR="00097850" w:rsidRPr="004323CA">
              <w:t>]</w:t>
            </w:r>
          </w:p>
        </w:tc>
      </w:tr>
      <w:tr w:rsidR="00D20DE6" w14:paraId="76F2F2B9" w14:textId="77777777">
        <w:tc>
          <w:tcPr>
            <w:tcW w:w="2972" w:type="dxa"/>
            <w:vAlign w:val="center"/>
          </w:tcPr>
          <w:p w14:paraId="38CA8071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BAE40A6" w14:textId="2BBC9400" w:rsidR="00D20DE6" w:rsidRPr="00401BD1" w:rsidRDefault="00401BD1">
            <w:hyperlink r:id="rId7" w:history="1">
              <w:r w:rsidRPr="00401BD1">
                <w:rPr>
                  <w:rStyle w:val="Hipervnculo"/>
                  <w:color w:val="auto"/>
                  <w:u w:val="none"/>
                </w:rPr>
                <w:t>https://www.datosabiertos.gob.pe/group/gobierno-regional-de-tacna-gore-tacna</w:t>
              </w:r>
            </w:hyperlink>
            <w:r w:rsidRPr="00401BD1">
              <w:t xml:space="preserve"> </w:t>
            </w:r>
          </w:p>
        </w:tc>
      </w:tr>
      <w:tr w:rsidR="00D20DE6" w14:paraId="2E506051" w14:textId="77777777">
        <w:tc>
          <w:tcPr>
            <w:tcW w:w="2972" w:type="dxa"/>
            <w:vAlign w:val="center"/>
          </w:tcPr>
          <w:p w14:paraId="61569BEA" w14:textId="77777777" w:rsidR="00D20D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52A851D3" w14:textId="024BF6A0" w:rsidR="00097850" w:rsidRPr="00C76445" w:rsidRDefault="00097850" w:rsidP="00097850">
            <w:pPr>
              <w:jc w:val="both"/>
            </w:pPr>
            <w:r w:rsidRPr="00C76445">
              <w:t xml:space="preserve">Cada fila del </w:t>
            </w:r>
            <w:r w:rsidR="00A13C3B" w:rsidRPr="00C76445">
              <w:t>Dataset</w:t>
            </w:r>
            <w:r w:rsidRPr="00C76445">
              <w:t>, es un registro administrativo que constituye una base de datos confiable </w:t>
            </w:r>
            <w:r w:rsidR="00A55FE9">
              <w:t xml:space="preserve">sobre el </w:t>
            </w:r>
            <w:r w:rsidR="00A55FE9" w:rsidRPr="00A55FE9">
              <w:t xml:space="preserve">Registro </w:t>
            </w:r>
            <w:r w:rsidR="00A55FE9">
              <w:t xml:space="preserve">de </w:t>
            </w:r>
            <w:r w:rsidR="00A55FE9" w:rsidRPr="00A55FE9">
              <w:t>Órdenes de Compra y Servicios - Gobierno Regional de Tacna</w:t>
            </w:r>
            <w:r w:rsidR="00E71005" w:rsidRPr="00E71005">
              <w:t xml:space="preserve"> </w:t>
            </w:r>
            <w:r w:rsidRPr="00C76445">
              <w:t>- [</w:t>
            </w:r>
            <w:r w:rsidR="00682872">
              <w:t>Gobierno Regional de Tacna</w:t>
            </w:r>
            <w:r w:rsidRPr="00C76445">
              <w:t xml:space="preserve"> – </w:t>
            </w:r>
            <w:r w:rsidR="00682872">
              <w:t>GRT</w:t>
            </w:r>
            <w:r w:rsidRPr="00C76445">
              <w:t>]</w:t>
            </w:r>
            <w:r w:rsidR="00022B14">
              <w:t>.</w:t>
            </w:r>
          </w:p>
          <w:p w14:paraId="2C8A8A44" w14:textId="409C4C83" w:rsidR="00097850" w:rsidRPr="00C76445" w:rsidRDefault="00A13C3B" w:rsidP="00097850">
            <w:pPr>
              <w:jc w:val="both"/>
            </w:pPr>
            <w:r>
              <w:br/>
            </w:r>
            <w:r w:rsidR="00097850" w:rsidRPr="00C76445">
              <w:t xml:space="preserve">Este </w:t>
            </w:r>
            <w:r w:rsidRPr="00C76445">
              <w:t>Dataset</w:t>
            </w:r>
            <w:r w:rsidR="00097850" w:rsidRPr="00C76445">
              <w:t xml:space="preserve"> tiene lo</w:t>
            </w:r>
            <w:r>
              <w:t>s siguientes campos:</w:t>
            </w:r>
          </w:p>
          <w:p w14:paraId="59E725B9" w14:textId="17D6F9C8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>En el campo</w:t>
            </w:r>
            <w:r w:rsidR="00A13C3B">
              <w:t xml:space="preserve"> </w:t>
            </w:r>
            <w:r w:rsidR="00140114" w:rsidRPr="00140114">
              <w:rPr>
                <w:rFonts w:eastAsia="Times New Roman"/>
                <w:b/>
                <w:bCs/>
                <w:color w:val="000000"/>
              </w:rPr>
              <w:t>NRO_ORDEN</w:t>
            </w:r>
            <w:r w:rsidR="005F607A">
              <w:rPr>
                <w:rFonts w:eastAsia="Times New Roman"/>
                <w:b/>
                <w:bCs/>
                <w:color w:val="000000"/>
              </w:rPr>
              <w:t xml:space="preserve">, </w:t>
            </w:r>
            <w:r w:rsidR="005F607A">
              <w:rPr>
                <w:rFonts w:eastAsia="Times New Roman"/>
                <w:color w:val="000000"/>
              </w:rPr>
              <w:t xml:space="preserve">se </w:t>
            </w:r>
            <w:r w:rsidR="0047229E">
              <w:rPr>
                <w:rFonts w:eastAsia="Times New Roman"/>
                <w:color w:val="000000"/>
              </w:rPr>
              <w:t>coloca el número de orden del bien o servicio a disponer.</w:t>
            </w:r>
          </w:p>
          <w:p w14:paraId="139F0DF1" w14:textId="7CA35564" w:rsidR="00097850" w:rsidRDefault="00140114" w:rsidP="00097850">
            <w:pPr>
              <w:numPr>
                <w:ilvl w:val="0"/>
                <w:numId w:val="2"/>
              </w:numPr>
              <w:jc w:val="both"/>
            </w:pPr>
            <w:r w:rsidRPr="00140114">
              <w:rPr>
                <w:rFonts w:eastAsia="Times New Roman"/>
                <w:b/>
                <w:bCs/>
                <w:color w:val="000000"/>
              </w:rPr>
              <w:t>FECHA_ORDEN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FF00B4">
              <w:t xml:space="preserve">se coloca </w:t>
            </w:r>
            <w:r w:rsidR="0047229E">
              <w:t>la fecha de la orden la cual ha sido registrada en el sistema</w:t>
            </w:r>
            <w:r w:rsidR="00FF00B4">
              <w:t>.</w:t>
            </w:r>
          </w:p>
          <w:p w14:paraId="57E680F6" w14:textId="2606814E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En el campo </w:t>
            </w:r>
            <w:r w:rsidR="00140114" w:rsidRPr="00140114">
              <w:rPr>
                <w:rFonts w:eastAsia="Times New Roman"/>
                <w:b/>
                <w:bCs/>
                <w:color w:val="000000"/>
              </w:rPr>
              <w:t>NOMBRE_PROV</w:t>
            </w:r>
            <w:r w:rsidR="00140114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D5736C">
              <w:t xml:space="preserve">se coloca el nombre </w:t>
            </w:r>
            <w:r w:rsidR="0047229E">
              <w:t>del proveedor encargado de brindar el bien o servicio necesario</w:t>
            </w:r>
            <w:r w:rsidR="00D5736C">
              <w:t xml:space="preserve">. </w:t>
            </w:r>
          </w:p>
          <w:p w14:paraId="40EE2FDD" w14:textId="016A5D35" w:rsidR="00097850" w:rsidRDefault="00140114" w:rsidP="00097850">
            <w:pPr>
              <w:numPr>
                <w:ilvl w:val="0"/>
                <w:numId w:val="2"/>
              </w:numPr>
              <w:jc w:val="both"/>
            </w:pPr>
            <w:r w:rsidRPr="00140114">
              <w:rPr>
                <w:rFonts w:eastAsia="Times New Roman"/>
                <w:b/>
                <w:bCs/>
                <w:color w:val="000000"/>
              </w:rPr>
              <w:t>MONEDA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0F6087">
              <w:t>indica</w:t>
            </w:r>
            <w:r w:rsidR="0060026E">
              <w:t xml:space="preserve"> el tipo de moneda con la cual se va a comprar o pagar el bien o servicio</w:t>
            </w:r>
            <w:r w:rsidR="00E33EE5">
              <w:t>.</w:t>
            </w:r>
          </w:p>
          <w:p w14:paraId="0CAF0A9A" w14:textId="098B440C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>
              <w:t>L</w:t>
            </w:r>
            <w:r w:rsidRPr="00C76445">
              <w:t xml:space="preserve">a variable </w:t>
            </w:r>
            <w:r w:rsidR="00140114" w:rsidRPr="00140114">
              <w:rPr>
                <w:rFonts w:eastAsia="Times New Roman"/>
                <w:b/>
                <w:bCs/>
                <w:color w:val="000000"/>
              </w:rPr>
              <w:t>GRUPO_BIEN</w:t>
            </w:r>
            <w:r w:rsidRPr="00C76445">
              <w:t xml:space="preserve">, </w:t>
            </w:r>
            <w:r w:rsidR="00E33EE5">
              <w:t xml:space="preserve">indica el </w:t>
            </w:r>
            <w:r w:rsidR="00820DDB">
              <w:t>grupo al cual pertenece el bien o servicio.</w:t>
            </w:r>
          </w:p>
          <w:p w14:paraId="32367D34" w14:textId="0E135257" w:rsidR="00097850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La Variable </w:t>
            </w:r>
            <w:r w:rsidR="00140114" w:rsidRPr="00140114">
              <w:rPr>
                <w:b/>
                <w:bCs/>
              </w:rPr>
              <w:t>CLASE_BIEN</w:t>
            </w:r>
            <w:r w:rsidRPr="00C76445">
              <w:t xml:space="preserve">, </w:t>
            </w:r>
            <w:r w:rsidR="009A0280">
              <w:t>indica</w:t>
            </w:r>
            <w:r w:rsidR="00D8065B">
              <w:t xml:space="preserve"> la </w:t>
            </w:r>
            <w:r w:rsidR="00820DDB">
              <w:t>clase al cual pertenece el bien o servicio</w:t>
            </w:r>
            <w:r w:rsidR="009A0280">
              <w:t>.</w:t>
            </w:r>
          </w:p>
          <w:p w14:paraId="23BB9750" w14:textId="4CFB53B1" w:rsidR="003F306E" w:rsidRDefault="003F306E" w:rsidP="003F306E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La Variable </w:t>
            </w:r>
            <w:r w:rsidR="00140114" w:rsidRPr="00140114">
              <w:rPr>
                <w:b/>
                <w:bCs/>
              </w:rPr>
              <w:t>FAMILIA_BIEN</w:t>
            </w:r>
            <w:r w:rsidRPr="00C76445">
              <w:t xml:space="preserve">, </w:t>
            </w:r>
            <w:r>
              <w:t xml:space="preserve">indica </w:t>
            </w:r>
            <w:r w:rsidR="000A1DD6">
              <w:t xml:space="preserve">la </w:t>
            </w:r>
            <w:r w:rsidR="00820DDB">
              <w:t>familia del bien o servicio</w:t>
            </w:r>
            <w:r w:rsidR="000A1DD6">
              <w:t>.</w:t>
            </w:r>
          </w:p>
          <w:p w14:paraId="50E960B7" w14:textId="3CC984EA" w:rsidR="00140114" w:rsidRPr="00140114" w:rsidRDefault="00140114" w:rsidP="003F306E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40114">
              <w:rPr>
                <w:b/>
                <w:bCs/>
              </w:rPr>
              <w:t>ITEM_BIEN</w:t>
            </w:r>
            <w:r>
              <w:t xml:space="preserve">, </w:t>
            </w:r>
            <w:r w:rsidR="00E9293E">
              <w:t>indica el ítem al cual pertenece el bien o servicio.</w:t>
            </w:r>
          </w:p>
          <w:p w14:paraId="53988109" w14:textId="2904E3FD" w:rsidR="00140114" w:rsidRPr="00140114" w:rsidRDefault="00140114" w:rsidP="003F306E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40114">
              <w:rPr>
                <w:b/>
                <w:bCs/>
              </w:rPr>
              <w:t>NOMBRE_ITEM</w:t>
            </w:r>
            <w:r>
              <w:t xml:space="preserve">, </w:t>
            </w:r>
            <w:r w:rsidR="00AF3BEF">
              <w:t>indica el nombre del bien o servicio en detalle que se desea adquirir.</w:t>
            </w:r>
          </w:p>
          <w:p w14:paraId="7D2D6290" w14:textId="372F5511" w:rsidR="00140114" w:rsidRPr="00140114" w:rsidRDefault="00140114" w:rsidP="003F306E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40114">
              <w:t>La variable</w:t>
            </w:r>
            <w:r>
              <w:rPr>
                <w:b/>
                <w:bCs/>
              </w:rPr>
              <w:t xml:space="preserve"> </w:t>
            </w:r>
            <w:r w:rsidRPr="00140114">
              <w:rPr>
                <w:b/>
                <w:bCs/>
              </w:rPr>
              <w:t>CANT_ITEM</w:t>
            </w:r>
            <w:r>
              <w:t>,</w:t>
            </w:r>
            <w:r w:rsidR="00D815E2">
              <w:t xml:space="preserve"> indica la cantidad del bien o servicio que se desea.</w:t>
            </w:r>
            <w:r>
              <w:t xml:space="preserve"> </w:t>
            </w:r>
          </w:p>
          <w:p w14:paraId="0A6246DB" w14:textId="03E48D4E" w:rsidR="00140114" w:rsidRPr="00140114" w:rsidRDefault="00140114" w:rsidP="003F306E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40114">
              <w:t>La variable</w:t>
            </w:r>
            <w:r>
              <w:rPr>
                <w:b/>
                <w:bCs/>
              </w:rPr>
              <w:t xml:space="preserve"> </w:t>
            </w:r>
            <w:r w:rsidRPr="00140114">
              <w:rPr>
                <w:b/>
                <w:bCs/>
              </w:rPr>
              <w:t>PREC_UNIT_MONEDA</w:t>
            </w:r>
            <w:r>
              <w:t>,</w:t>
            </w:r>
            <w:r w:rsidR="00D815E2">
              <w:t xml:space="preserve"> indica el precio unitario del bien o servicio.</w:t>
            </w:r>
            <w:r>
              <w:t xml:space="preserve"> </w:t>
            </w:r>
          </w:p>
          <w:p w14:paraId="057EA805" w14:textId="4C7FD309" w:rsidR="00140114" w:rsidRPr="00140114" w:rsidRDefault="00140114" w:rsidP="003F306E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40114">
              <w:t>En el campo</w:t>
            </w:r>
            <w:r>
              <w:rPr>
                <w:b/>
                <w:bCs/>
              </w:rPr>
              <w:t xml:space="preserve"> </w:t>
            </w:r>
            <w:r w:rsidRPr="00140114">
              <w:rPr>
                <w:b/>
                <w:bCs/>
              </w:rPr>
              <w:t>PREC_TOT_MONEDA</w:t>
            </w:r>
            <w:r>
              <w:t>,</w:t>
            </w:r>
            <w:r w:rsidR="00D815E2">
              <w:t xml:space="preserve"> se coloca el precio total de todos los bienes o servicios a adquirir.</w:t>
            </w:r>
          </w:p>
          <w:p w14:paraId="0FF9BC13" w14:textId="684641D4" w:rsidR="00140114" w:rsidRPr="00140114" w:rsidRDefault="00140114" w:rsidP="003F306E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40114">
              <w:t>En el campo</w:t>
            </w:r>
            <w:r>
              <w:rPr>
                <w:b/>
                <w:bCs/>
              </w:rPr>
              <w:t xml:space="preserve"> </w:t>
            </w:r>
            <w:r w:rsidRPr="00140114">
              <w:rPr>
                <w:b/>
                <w:bCs/>
              </w:rPr>
              <w:t>PREC_TOT_SOLES</w:t>
            </w:r>
            <w:r>
              <w:t xml:space="preserve">, </w:t>
            </w:r>
            <w:r w:rsidR="00D815E2">
              <w:t>se coloca el precio total en soles de los bienes y servicios.</w:t>
            </w:r>
          </w:p>
          <w:p w14:paraId="4156D87A" w14:textId="30618BB8" w:rsidR="00140114" w:rsidRPr="00140114" w:rsidRDefault="00140114" w:rsidP="003F306E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40114">
              <w:rPr>
                <w:b/>
                <w:bCs/>
              </w:rPr>
              <w:t>SEC_EJEC</w:t>
            </w:r>
            <w:r>
              <w:t xml:space="preserve">, </w:t>
            </w:r>
            <w:r w:rsidR="00D815E2">
              <w:t>indica la unidad ejecutora en este caso es 931 que es el Gobierno Regional de Tacna.</w:t>
            </w:r>
          </w:p>
          <w:p w14:paraId="6F6E03C3" w14:textId="77777777" w:rsidR="00097850" w:rsidRPr="00C76445" w:rsidRDefault="00097850" w:rsidP="004400C9">
            <w:pPr>
              <w:ind w:left="360"/>
              <w:jc w:val="both"/>
            </w:pPr>
          </w:p>
          <w:p w14:paraId="0711E386" w14:textId="77777777" w:rsidR="00D20DE6" w:rsidRDefault="009D3DC5" w:rsidP="00097850">
            <w:pPr>
              <w:jc w:val="both"/>
            </w:pPr>
            <w:r>
              <w:t xml:space="preserve">El </w:t>
            </w:r>
            <w:r w:rsidR="00B663F6">
              <w:t xml:space="preserve">Sistema </w:t>
            </w:r>
            <w:r w:rsidR="000F2B2B">
              <w:t xml:space="preserve">Integrado </w:t>
            </w:r>
            <w:r w:rsidR="00B663F6">
              <w:t>de Gestión</w:t>
            </w:r>
            <w:r w:rsidR="000F2B2B">
              <w:t xml:space="preserve"> Administrativa (SIGA), es el sistema encargado de generar los pedidos de bienes y servicios en todo el Gobierno Regional de Tacna, el cual cuenta con la estructura anteriormente mencionada.</w:t>
            </w:r>
          </w:p>
          <w:p w14:paraId="6A9341CE" w14:textId="76CAE6F5" w:rsidR="00104554" w:rsidRDefault="00104554" w:rsidP="00097850">
            <w:pPr>
              <w:jc w:val="both"/>
            </w:pPr>
          </w:p>
        </w:tc>
      </w:tr>
      <w:tr w:rsidR="00D20DE6" w14:paraId="0E998CC6" w14:textId="77777777">
        <w:tc>
          <w:tcPr>
            <w:tcW w:w="2972" w:type="dxa"/>
            <w:vAlign w:val="center"/>
          </w:tcPr>
          <w:p w14:paraId="5C8BCD27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7A4A472D" w14:textId="5D73DCED" w:rsidR="00D20DE6" w:rsidRDefault="00C83684">
            <w:r>
              <w:t>Gobierno Regional de Tacna – GRT</w:t>
            </w:r>
          </w:p>
        </w:tc>
      </w:tr>
      <w:tr w:rsidR="00D20DE6" w14:paraId="78385FDA" w14:textId="77777777">
        <w:tc>
          <w:tcPr>
            <w:tcW w:w="2972" w:type="dxa"/>
            <w:vAlign w:val="center"/>
          </w:tcPr>
          <w:p w14:paraId="33BA527C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DFB2EA0" w14:textId="75765A51" w:rsidR="00D20DE6" w:rsidRDefault="00000000">
            <w:r>
              <w:t xml:space="preserve">Oficina </w:t>
            </w:r>
            <w:r w:rsidR="001C7D3F">
              <w:t>de Tecnología de la Información</w:t>
            </w:r>
          </w:p>
        </w:tc>
      </w:tr>
      <w:tr w:rsidR="00D20DE6" w14:paraId="681DD378" w14:textId="77777777">
        <w:tc>
          <w:tcPr>
            <w:tcW w:w="2972" w:type="dxa"/>
            <w:vAlign w:val="center"/>
          </w:tcPr>
          <w:p w14:paraId="25C2231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3C8C442" w14:textId="018277EB" w:rsidR="00D20DE6" w:rsidRDefault="00562DC7">
            <w:r w:rsidRPr="00FD1500">
              <w:t>Registro Órdenes de Compra y Servicios</w:t>
            </w:r>
            <w:r>
              <w:t xml:space="preserve"> </w:t>
            </w:r>
            <w:r w:rsidR="001521C6" w:rsidRPr="004323CA">
              <w:t>-</w:t>
            </w:r>
            <w:r>
              <w:t xml:space="preserve"> </w:t>
            </w:r>
            <w:r w:rsidR="001521C6" w:rsidRPr="004323CA">
              <w:t>R</w:t>
            </w:r>
            <w:r>
              <w:t>OCS</w:t>
            </w:r>
          </w:p>
        </w:tc>
      </w:tr>
      <w:tr w:rsidR="00D20DE6" w14:paraId="27365A90" w14:textId="77777777">
        <w:tc>
          <w:tcPr>
            <w:tcW w:w="2972" w:type="dxa"/>
            <w:vAlign w:val="center"/>
          </w:tcPr>
          <w:p w14:paraId="5B4684F9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3B683141" w14:textId="0284D6BB" w:rsidR="00D20DE6" w:rsidRDefault="00000000">
            <w:r>
              <w:t>202</w:t>
            </w:r>
            <w:r w:rsidR="00263301">
              <w:t>5</w:t>
            </w:r>
            <w:r>
              <w:t>-</w:t>
            </w:r>
            <w:r w:rsidR="00E00214">
              <w:t>12</w:t>
            </w:r>
            <w:r>
              <w:t>-</w:t>
            </w:r>
            <w:r w:rsidR="00E00214">
              <w:t>1</w:t>
            </w:r>
            <w:r w:rsidR="0030127D">
              <w:t>8</w:t>
            </w:r>
          </w:p>
        </w:tc>
      </w:tr>
      <w:tr w:rsidR="00D20DE6" w14:paraId="20FA772E" w14:textId="77777777">
        <w:tc>
          <w:tcPr>
            <w:tcW w:w="2972" w:type="dxa"/>
            <w:vAlign w:val="center"/>
          </w:tcPr>
          <w:p w14:paraId="6B3D18E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1F07663" w14:textId="77777777" w:rsidR="00D20DE6" w:rsidRDefault="00000000">
            <w:r>
              <w:t>Anual</w:t>
            </w:r>
          </w:p>
        </w:tc>
      </w:tr>
      <w:tr w:rsidR="00D20DE6" w14:paraId="5E9E5363" w14:textId="77777777">
        <w:tc>
          <w:tcPr>
            <w:tcW w:w="2972" w:type="dxa"/>
            <w:vAlign w:val="center"/>
          </w:tcPr>
          <w:p w14:paraId="43BAD09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70E00EA2" w14:textId="378E6C83" w:rsidR="00D20DE6" w:rsidRDefault="00263301">
            <w:r>
              <w:t>2025-</w:t>
            </w:r>
            <w:r w:rsidR="00E00214">
              <w:t>12-1</w:t>
            </w:r>
            <w:r w:rsidR="0030127D">
              <w:t>8</w:t>
            </w:r>
          </w:p>
        </w:tc>
      </w:tr>
      <w:tr w:rsidR="00D20DE6" w14:paraId="759A66A5" w14:textId="77777777">
        <w:tc>
          <w:tcPr>
            <w:tcW w:w="2972" w:type="dxa"/>
            <w:vAlign w:val="center"/>
          </w:tcPr>
          <w:p w14:paraId="7AF1E49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2CDB56B7" w14:textId="77777777" w:rsidR="00D20DE6" w:rsidRDefault="00000000">
            <w:r>
              <w:t>1.0</w:t>
            </w:r>
          </w:p>
        </w:tc>
      </w:tr>
      <w:tr w:rsidR="00D20DE6" w:rsidRPr="00B64E2A" w14:paraId="272190A6" w14:textId="77777777">
        <w:tc>
          <w:tcPr>
            <w:tcW w:w="2972" w:type="dxa"/>
            <w:vAlign w:val="center"/>
          </w:tcPr>
          <w:p w14:paraId="3F60C2A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7E192EB3" w14:textId="77777777" w:rsidR="00D20DE6" w:rsidRPr="00263301" w:rsidRDefault="00D20DE6">
            <w:pPr>
              <w:rPr>
                <w:lang w:val="en-US"/>
              </w:rPr>
            </w:pPr>
            <w:hyperlink r:id="rId8">
              <w:r w:rsidRPr="0026330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D20DE6" w14:paraId="4FBBD99B" w14:textId="77777777">
        <w:tc>
          <w:tcPr>
            <w:tcW w:w="2972" w:type="dxa"/>
            <w:vAlign w:val="center"/>
          </w:tcPr>
          <w:p w14:paraId="4DB70174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BF8E1F" w14:textId="77777777" w:rsidR="00D20DE6" w:rsidRDefault="00000000">
            <w:r>
              <w:rPr>
                <w:color w:val="000000"/>
              </w:rPr>
              <w:t>Español</w:t>
            </w:r>
          </w:p>
        </w:tc>
      </w:tr>
      <w:tr w:rsidR="00D20DE6" w14:paraId="38CB0053" w14:textId="77777777">
        <w:tc>
          <w:tcPr>
            <w:tcW w:w="2972" w:type="dxa"/>
            <w:vAlign w:val="center"/>
          </w:tcPr>
          <w:p w14:paraId="7497FEC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616EE92" w14:textId="77777777" w:rsidR="00D20DE6" w:rsidRDefault="00000000">
            <w:r>
              <w:rPr>
                <w:color w:val="000000"/>
              </w:rPr>
              <w:t>Público</w:t>
            </w:r>
          </w:p>
        </w:tc>
      </w:tr>
      <w:tr w:rsidR="00D20DE6" w14:paraId="2C9CF49B" w14:textId="77777777">
        <w:tc>
          <w:tcPr>
            <w:tcW w:w="2972" w:type="dxa"/>
          </w:tcPr>
          <w:p w14:paraId="5ED84D3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B170163" w14:textId="77777777" w:rsidR="00D20DE6" w:rsidRDefault="00000000">
            <w:r>
              <w:t>Dataset</w:t>
            </w:r>
          </w:p>
        </w:tc>
      </w:tr>
      <w:tr w:rsidR="00D20DE6" w14:paraId="73C03A21" w14:textId="77777777">
        <w:tc>
          <w:tcPr>
            <w:tcW w:w="2972" w:type="dxa"/>
          </w:tcPr>
          <w:p w14:paraId="1C609648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07215EF" w14:textId="77777777" w:rsidR="00D20DE6" w:rsidRDefault="00000000">
            <w:r>
              <w:t>CSV</w:t>
            </w:r>
          </w:p>
        </w:tc>
      </w:tr>
      <w:tr w:rsidR="00D20DE6" w14:paraId="2568367A" w14:textId="77777777">
        <w:tc>
          <w:tcPr>
            <w:tcW w:w="2972" w:type="dxa"/>
          </w:tcPr>
          <w:p w14:paraId="3082E8B1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Cobertura </w:t>
            </w:r>
          </w:p>
        </w:tc>
        <w:tc>
          <w:tcPr>
            <w:tcW w:w="7484" w:type="dxa"/>
          </w:tcPr>
          <w:p w14:paraId="2925ACF0" w14:textId="2708E831" w:rsidR="00D20DE6" w:rsidRDefault="00000000">
            <w:r>
              <w:t>Perú, 202</w:t>
            </w:r>
            <w:r w:rsidR="00A5475C">
              <w:t>5</w:t>
            </w:r>
          </w:p>
        </w:tc>
      </w:tr>
      <w:tr w:rsidR="00D20DE6" w14:paraId="7D6EE7B3" w14:textId="77777777">
        <w:tc>
          <w:tcPr>
            <w:tcW w:w="2972" w:type="dxa"/>
          </w:tcPr>
          <w:p w14:paraId="29FE9E25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2805B148" w14:textId="17A79C6B" w:rsidR="00D20DE6" w:rsidRDefault="00B76770" w:rsidP="00AA0917">
            <w:pPr>
              <w:ind w:left="720" w:hanging="720"/>
            </w:pPr>
            <w:r>
              <w:t>grtoti</w:t>
            </w:r>
            <w:r w:rsidR="00572AB7" w:rsidRPr="00572AB7">
              <w:t>@</w:t>
            </w:r>
            <w:r>
              <w:t>regiontacna</w:t>
            </w:r>
            <w:r w:rsidR="00572AB7" w:rsidRPr="00572AB7">
              <w:t>.gob.pe</w:t>
            </w:r>
          </w:p>
        </w:tc>
      </w:tr>
    </w:tbl>
    <w:p w14:paraId="22BBC859" w14:textId="77777777" w:rsidR="00BC5ADD" w:rsidRDefault="00BC5ADD" w:rsidP="00BB29A5">
      <w:pPr>
        <w:rPr>
          <w:color w:val="FF0000"/>
        </w:rPr>
      </w:pPr>
    </w:p>
    <w:p w14:paraId="1901BDCD" w14:textId="77777777" w:rsidR="00BC5ADD" w:rsidRDefault="00BC5ADD" w:rsidP="00BB29A5">
      <w:pPr>
        <w:rPr>
          <w:color w:val="FF0000"/>
        </w:rPr>
      </w:pPr>
    </w:p>
    <w:p w14:paraId="72DB0F2D" w14:textId="77777777" w:rsidR="00BC5ADD" w:rsidRDefault="00BC5ADD" w:rsidP="00BB29A5">
      <w:pPr>
        <w:rPr>
          <w:color w:val="FF0000"/>
        </w:rPr>
      </w:pPr>
    </w:p>
    <w:sectPr w:rsidR="00BC5AD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0AD"/>
    <w:multiLevelType w:val="multilevel"/>
    <w:tmpl w:val="ABE4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C120C"/>
    <w:multiLevelType w:val="multilevel"/>
    <w:tmpl w:val="066A8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9035372">
    <w:abstractNumId w:val="0"/>
  </w:num>
  <w:num w:numId="2" w16cid:durableId="9080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E6"/>
    <w:rsid w:val="000107DD"/>
    <w:rsid w:val="00014E53"/>
    <w:rsid w:val="00016B3D"/>
    <w:rsid w:val="00022B14"/>
    <w:rsid w:val="00087347"/>
    <w:rsid w:val="00097850"/>
    <w:rsid w:val="000A1DD6"/>
    <w:rsid w:val="000C5214"/>
    <w:rsid w:val="000C7F1A"/>
    <w:rsid w:val="000E05C3"/>
    <w:rsid w:val="000F2B2B"/>
    <w:rsid w:val="000F6087"/>
    <w:rsid w:val="00101C03"/>
    <w:rsid w:val="00104554"/>
    <w:rsid w:val="00140114"/>
    <w:rsid w:val="001521C6"/>
    <w:rsid w:val="001C7D3F"/>
    <w:rsid w:val="001E0FEE"/>
    <w:rsid w:val="001E1EDB"/>
    <w:rsid w:val="001E3F07"/>
    <w:rsid w:val="001E49FE"/>
    <w:rsid w:val="00244FF1"/>
    <w:rsid w:val="00263301"/>
    <w:rsid w:val="002800C4"/>
    <w:rsid w:val="002B1B27"/>
    <w:rsid w:val="0030127D"/>
    <w:rsid w:val="00334F19"/>
    <w:rsid w:val="00342900"/>
    <w:rsid w:val="003E1A06"/>
    <w:rsid w:val="003F306E"/>
    <w:rsid w:val="00401BD1"/>
    <w:rsid w:val="00404CAB"/>
    <w:rsid w:val="00427959"/>
    <w:rsid w:val="004400C9"/>
    <w:rsid w:val="0047229E"/>
    <w:rsid w:val="004D33BA"/>
    <w:rsid w:val="004F21EE"/>
    <w:rsid w:val="004F787F"/>
    <w:rsid w:val="0052283D"/>
    <w:rsid w:val="005248AD"/>
    <w:rsid w:val="005279D2"/>
    <w:rsid w:val="005449ED"/>
    <w:rsid w:val="00562DC7"/>
    <w:rsid w:val="00564126"/>
    <w:rsid w:val="00572AB7"/>
    <w:rsid w:val="00577B9F"/>
    <w:rsid w:val="00591969"/>
    <w:rsid w:val="005E09AE"/>
    <w:rsid w:val="005E45D4"/>
    <w:rsid w:val="005F13C8"/>
    <w:rsid w:val="005F607A"/>
    <w:rsid w:val="0060026E"/>
    <w:rsid w:val="00633ADB"/>
    <w:rsid w:val="00682872"/>
    <w:rsid w:val="006915C3"/>
    <w:rsid w:val="006D0C74"/>
    <w:rsid w:val="006F38E8"/>
    <w:rsid w:val="006F7D57"/>
    <w:rsid w:val="00704262"/>
    <w:rsid w:val="00751AB4"/>
    <w:rsid w:val="00757596"/>
    <w:rsid w:val="007C2986"/>
    <w:rsid w:val="007C6122"/>
    <w:rsid w:val="007F7258"/>
    <w:rsid w:val="008020CF"/>
    <w:rsid w:val="00820DDB"/>
    <w:rsid w:val="00870111"/>
    <w:rsid w:val="008B3742"/>
    <w:rsid w:val="008B5AFD"/>
    <w:rsid w:val="008F2539"/>
    <w:rsid w:val="00912B2C"/>
    <w:rsid w:val="009219D3"/>
    <w:rsid w:val="00932830"/>
    <w:rsid w:val="00944A41"/>
    <w:rsid w:val="00960B16"/>
    <w:rsid w:val="009969B0"/>
    <w:rsid w:val="009A0280"/>
    <w:rsid w:val="009B4EE3"/>
    <w:rsid w:val="009D3DC5"/>
    <w:rsid w:val="00A06A04"/>
    <w:rsid w:val="00A13C3B"/>
    <w:rsid w:val="00A26E1F"/>
    <w:rsid w:val="00A5475C"/>
    <w:rsid w:val="00A54E0D"/>
    <w:rsid w:val="00A55FE9"/>
    <w:rsid w:val="00A57F41"/>
    <w:rsid w:val="00A96088"/>
    <w:rsid w:val="00AA0917"/>
    <w:rsid w:val="00AA6F99"/>
    <w:rsid w:val="00AB24D8"/>
    <w:rsid w:val="00AB6D01"/>
    <w:rsid w:val="00AC2581"/>
    <w:rsid w:val="00AF2FA4"/>
    <w:rsid w:val="00AF3BEF"/>
    <w:rsid w:val="00B64E2A"/>
    <w:rsid w:val="00B663F6"/>
    <w:rsid w:val="00B76770"/>
    <w:rsid w:val="00B94DBA"/>
    <w:rsid w:val="00BB29A5"/>
    <w:rsid w:val="00BC5ADD"/>
    <w:rsid w:val="00C1337D"/>
    <w:rsid w:val="00C20E0A"/>
    <w:rsid w:val="00C3270F"/>
    <w:rsid w:val="00C35FD0"/>
    <w:rsid w:val="00C71BE8"/>
    <w:rsid w:val="00C7443F"/>
    <w:rsid w:val="00C83684"/>
    <w:rsid w:val="00CF0962"/>
    <w:rsid w:val="00D20DE6"/>
    <w:rsid w:val="00D5736C"/>
    <w:rsid w:val="00D8065B"/>
    <w:rsid w:val="00D815E2"/>
    <w:rsid w:val="00DD4A3D"/>
    <w:rsid w:val="00DE0328"/>
    <w:rsid w:val="00E00214"/>
    <w:rsid w:val="00E23753"/>
    <w:rsid w:val="00E33EE5"/>
    <w:rsid w:val="00E45C55"/>
    <w:rsid w:val="00E657C7"/>
    <w:rsid w:val="00E71005"/>
    <w:rsid w:val="00E86650"/>
    <w:rsid w:val="00E9293E"/>
    <w:rsid w:val="00EA795A"/>
    <w:rsid w:val="00EB73D3"/>
    <w:rsid w:val="00EC6C71"/>
    <w:rsid w:val="00ED1311"/>
    <w:rsid w:val="00F061A5"/>
    <w:rsid w:val="00F40395"/>
    <w:rsid w:val="00F46E77"/>
    <w:rsid w:val="00F52D74"/>
    <w:rsid w:val="00F552D4"/>
    <w:rsid w:val="00F711DD"/>
    <w:rsid w:val="00F837F7"/>
    <w:rsid w:val="00FB02E8"/>
    <w:rsid w:val="00FB6DAA"/>
    <w:rsid w:val="00FD1500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3C9A"/>
  <w15:docId w15:val="{1786D71E-8C54-4110-89F4-A24BC9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datosabiertos.gob.pe/group/gobierno-regional-de-tacna-gore-tacn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Eh7yIoHxo/3ExRIPhABw4dK0w==">CgMxLjA4AHIhMWN3Xy1PTmItTGFaNzN1ajdpWXl6RmYyQ3lndTNJWEsy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335D3A-D0B6-45FC-B8BE-957757B1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leo</cp:lastModifiedBy>
  <cp:revision>84</cp:revision>
  <dcterms:created xsi:type="dcterms:W3CDTF">2025-06-30T20:50:00Z</dcterms:created>
  <dcterms:modified xsi:type="dcterms:W3CDTF">2025-12-18T21:06:00Z</dcterms:modified>
</cp:coreProperties>
</file>