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A515" w14:textId="6E6C7D06" w:rsidR="009F0CA5" w:rsidRPr="003C7CC1" w:rsidRDefault="009F0CA5" w:rsidP="003C7CC1">
      <w:pPr>
        <w:jc w:val="center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717CED">
        <w:rPr>
          <w:rFonts w:asciiTheme="majorHAnsi" w:hAnsiTheme="majorHAnsi" w:cstheme="majorHAnsi"/>
          <w:b/>
          <w:bCs/>
          <w:sz w:val="24"/>
          <w:szCs w:val="24"/>
          <w:u w:val="single"/>
        </w:rPr>
        <w:t>METADATOS</w:t>
      </w:r>
    </w:p>
    <w:p w14:paraId="77E11A95" w14:textId="773766AA" w:rsidR="00504D0A" w:rsidRPr="003C7CC1" w:rsidRDefault="009F0CA5" w:rsidP="00DA6578">
      <w:pPr>
        <w:rPr>
          <w:rFonts w:ascii="Aptos" w:hAnsi="Aptos" w:cstheme="majorHAnsi"/>
        </w:rPr>
      </w:pPr>
      <w:r w:rsidRPr="003C7CC1">
        <w:rPr>
          <w:rFonts w:ascii="Aptos" w:hAnsi="Aptos" w:cstheme="majorHAnsi"/>
        </w:rPr>
        <w:t xml:space="preserve">Metadatos del </w:t>
      </w:r>
      <w:proofErr w:type="spellStart"/>
      <w:r w:rsidRPr="003C7CC1">
        <w:rPr>
          <w:rFonts w:ascii="Aptos" w:hAnsi="Aptos" w:cstheme="majorHAnsi"/>
        </w:rPr>
        <w:t>dataset</w:t>
      </w:r>
      <w:proofErr w:type="spellEnd"/>
      <w:r w:rsidR="00EB1A82" w:rsidRPr="003C7CC1">
        <w:rPr>
          <w:rFonts w:ascii="Aptos" w:hAnsi="Aptos" w:cstheme="majorHAnsi"/>
        </w:rPr>
        <w:t xml:space="preserve">: </w:t>
      </w:r>
      <w:r w:rsidR="006A25D3" w:rsidRPr="006A25D3">
        <w:rPr>
          <w:rFonts w:ascii="Aptos" w:hAnsi="Aptos" w:cstheme="majorHAnsi"/>
        </w:rPr>
        <w:t xml:space="preserve">Listado de egresos Hospitalarios </w:t>
      </w:r>
      <w:r w:rsidR="00D54218">
        <w:rPr>
          <w:rFonts w:ascii="Aptos" w:hAnsi="Aptos" w:cstheme="majorHAnsi"/>
        </w:rPr>
        <w:t>Febrer</w:t>
      </w:r>
      <w:r w:rsidR="006A25D3" w:rsidRPr="006A25D3">
        <w:rPr>
          <w:rFonts w:ascii="Aptos" w:hAnsi="Aptos" w:cstheme="majorHAnsi"/>
        </w:rPr>
        <w:t>o</w:t>
      </w:r>
      <w:r w:rsidR="00AD2CA7">
        <w:rPr>
          <w:rFonts w:ascii="Aptos" w:hAnsi="Aptos" w:cstheme="majorHAnsi"/>
        </w:rPr>
        <w:t xml:space="preserve"> 2026</w:t>
      </w:r>
      <w:r w:rsidR="006A25D3" w:rsidRPr="006A25D3">
        <w:rPr>
          <w:rFonts w:ascii="Aptos" w:hAnsi="Aptos" w:cstheme="majorHAnsi"/>
        </w:rPr>
        <w:t xml:space="preserve"> – [Instituto Nacional de Salud del Niño San Borja - INSNSB]</w:t>
      </w: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3114"/>
        <w:gridCol w:w="7342"/>
      </w:tblGrid>
      <w:tr w:rsidR="00504D0A" w:rsidRPr="003C7CC1" w14:paraId="30B6BD9E" w14:textId="77777777" w:rsidTr="006A25D3">
        <w:tc>
          <w:tcPr>
            <w:tcW w:w="3114" w:type="dxa"/>
            <w:vAlign w:val="center"/>
          </w:tcPr>
          <w:p w14:paraId="2E49C04D" w14:textId="273124D6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Título</w:t>
            </w:r>
          </w:p>
        </w:tc>
        <w:tc>
          <w:tcPr>
            <w:tcW w:w="7342" w:type="dxa"/>
          </w:tcPr>
          <w:p w14:paraId="301BAC89" w14:textId="4401927A" w:rsidR="00504D0A" w:rsidRPr="003C7CC1" w:rsidRDefault="006A25D3" w:rsidP="00504D0A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 xml:space="preserve">Listado de egresos Hospitalarios </w:t>
            </w:r>
            <w:r w:rsidR="00D54218">
              <w:rPr>
                <w:rFonts w:ascii="Aptos" w:hAnsi="Aptos" w:cstheme="majorHAnsi"/>
              </w:rPr>
              <w:t>Febrero</w:t>
            </w:r>
            <w:r w:rsidRPr="006A25D3">
              <w:rPr>
                <w:rFonts w:ascii="Aptos" w:hAnsi="Aptos" w:cstheme="majorHAnsi"/>
              </w:rPr>
              <w:t xml:space="preserve"> - 202</w:t>
            </w:r>
            <w:r w:rsidR="00AD2CA7">
              <w:rPr>
                <w:rFonts w:ascii="Aptos" w:hAnsi="Aptos" w:cstheme="majorHAnsi"/>
              </w:rPr>
              <w:t>6</w:t>
            </w:r>
            <w:r w:rsidRPr="006A25D3">
              <w:rPr>
                <w:rFonts w:ascii="Aptos" w:hAnsi="Aptos" w:cstheme="majorHAnsi"/>
              </w:rPr>
              <w:t xml:space="preserve"> – [Instituto Nacional de Salud del Niño San Borja - INSNSB]</w:t>
            </w:r>
          </w:p>
        </w:tc>
      </w:tr>
      <w:tr w:rsidR="00504D0A" w:rsidRPr="003C7CC1" w14:paraId="1E2BA938" w14:textId="77777777" w:rsidTr="006A25D3">
        <w:tc>
          <w:tcPr>
            <w:tcW w:w="3114" w:type="dxa"/>
            <w:vAlign w:val="center"/>
          </w:tcPr>
          <w:p w14:paraId="17CCE901" w14:textId="235EEF53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Título URL Descripción</w:t>
            </w:r>
          </w:p>
        </w:tc>
        <w:tc>
          <w:tcPr>
            <w:tcW w:w="7342" w:type="dxa"/>
          </w:tcPr>
          <w:p w14:paraId="0AF6190C" w14:textId="77777777" w:rsidR="00504D0A" w:rsidRPr="003C7CC1" w:rsidRDefault="00504D0A" w:rsidP="00504D0A">
            <w:pPr>
              <w:rPr>
                <w:rFonts w:ascii="Aptos" w:hAnsi="Aptos" w:cstheme="majorHAnsi"/>
              </w:rPr>
            </w:pPr>
          </w:p>
        </w:tc>
      </w:tr>
      <w:tr w:rsidR="00504D0A" w:rsidRPr="003C7CC1" w14:paraId="2EC58AEF" w14:textId="77777777" w:rsidTr="006A25D3">
        <w:tc>
          <w:tcPr>
            <w:tcW w:w="3114" w:type="dxa"/>
            <w:vAlign w:val="center"/>
          </w:tcPr>
          <w:p w14:paraId="24E79BF0" w14:textId="0C1004DE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Descripción</w:t>
            </w:r>
          </w:p>
        </w:tc>
        <w:tc>
          <w:tcPr>
            <w:tcW w:w="7342" w:type="dxa"/>
          </w:tcPr>
          <w:p w14:paraId="655B1D73" w14:textId="011D0881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 xml:space="preserve">Muestra los pacientes que egresaron de hospitalización del Instituto Nacional </w:t>
            </w:r>
            <w:r>
              <w:rPr>
                <w:rFonts w:ascii="Aptos" w:hAnsi="Aptos" w:cstheme="majorHAnsi"/>
              </w:rPr>
              <w:t>de Salud del Niño San Borja</w:t>
            </w:r>
            <w:r w:rsidRPr="006A25D3">
              <w:rPr>
                <w:rFonts w:ascii="Aptos" w:hAnsi="Aptos" w:cstheme="majorHAnsi"/>
              </w:rPr>
              <w:t>.</w:t>
            </w:r>
          </w:p>
          <w:p w14:paraId="7385A030" w14:textId="77777777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 xml:space="preserve">Este registro presenta los siguientes campos: </w:t>
            </w:r>
          </w:p>
          <w:p w14:paraId="685F425A" w14:textId="19CF15BD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ID</w:t>
            </w:r>
          </w:p>
          <w:p w14:paraId="5B40BB34" w14:textId="5D5AA377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SEXO</w:t>
            </w:r>
          </w:p>
          <w:p w14:paraId="653438D0" w14:textId="7D0F3361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EDAD</w:t>
            </w:r>
          </w:p>
          <w:p w14:paraId="1F747455" w14:textId="19937250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TIPO_EDAD</w:t>
            </w:r>
          </w:p>
          <w:p w14:paraId="519FA284" w14:textId="6004EA64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</w:t>
            </w:r>
            <w:r w:rsidRPr="006A25D3">
              <w:rPr>
                <w:rFonts w:ascii="Aptos" w:hAnsi="Aptos" w:cstheme="majorHAnsi"/>
              </w:rPr>
              <w:t>FECHA_INGRESO</w:t>
            </w:r>
          </w:p>
          <w:p w14:paraId="742A8049" w14:textId="63549260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</w:t>
            </w:r>
            <w:r w:rsidRPr="006A25D3">
              <w:rPr>
                <w:rFonts w:ascii="Aptos" w:hAnsi="Aptos" w:cstheme="majorHAnsi"/>
              </w:rPr>
              <w:t>FECHA_EGRESO</w:t>
            </w:r>
          </w:p>
          <w:p w14:paraId="1D8864A9" w14:textId="68AE80C5" w:rsidR="006A25D3" w:rsidRPr="006A25D3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PROCEDENCIA</w:t>
            </w:r>
          </w:p>
          <w:p w14:paraId="08DB9AD8" w14:textId="5B8ECEA3" w:rsidR="00504D0A" w:rsidRPr="003C7CC1" w:rsidRDefault="006A25D3" w:rsidP="006A25D3">
            <w:pPr>
              <w:rPr>
                <w:rFonts w:ascii="Aptos" w:hAnsi="Aptos" w:cstheme="majorHAnsi"/>
              </w:rPr>
            </w:pPr>
            <w:r w:rsidRPr="006A25D3">
              <w:rPr>
                <w:rFonts w:ascii="Aptos" w:hAnsi="Aptos" w:cstheme="majorHAnsi"/>
              </w:rPr>
              <w:t>•</w:t>
            </w:r>
            <w:r>
              <w:rPr>
                <w:rFonts w:ascii="Aptos" w:hAnsi="Aptos" w:cstheme="majorHAnsi"/>
              </w:rPr>
              <w:t xml:space="preserve">  FEC</w:t>
            </w:r>
            <w:r w:rsidRPr="006A25D3">
              <w:rPr>
                <w:rFonts w:ascii="Aptos" w:hAnsi="Aptos" w:cstheme="majorHAnsi"/>
              </w:rPr>
              <w:t>HA_CORTE</w:t>
            </w:r>
          </w:p>
          <w:p w14:paraId="1768E929" w14:textId="72A30AD0" w:rsidR="00CD25C2" w:rsidRPr="003C7CC1" w:rsidRDefault="00CD25C2" w:rsidP="00504D0A">
            <w:pPr>
              <w:rPr>
                <w:rFonts w:ascii="Aptos" w:hAnsi="Aptos" w:cstheme="majorHAnsi"/>
              </w:rPr>
            </w:pPr>
          </w:p>
        </w:tc>
      </w:tr>
      <w:tr w:rsidR="00504D0A" w:rsidRPr="003C7CC1" w14:paraId="283C9B4F" w14:textId="77777777" w:rsidTr="006A25D3">
        <w:tc>
          <w:tcPr>
            <w:tcW w:w="3114" w:type="dxa"/>
            <w:vAlign w:val="center"/>
          </w:tcPr>
          <w:p w14:paraId="51D63ABD" w14:textId="5D977796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Entidad</w:t>
            </w:r>
          </w:p>
        </w:tc>
        <w:tc>
          <w:tcPr>
            <w:tcW w:w="7342" w:type="dxa"/>
          </w:tcPr>
          <w:p w14:paraId="391CFDAD" w14:textId="00DCF7AE" w:rsidR="00504D0A" w:rsidRPr="003C7CC1" w:rsidRDefault="006A25D3" w:rsidP="00504D0A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Instituto Nacional de Salud del Niño San Borja</w:t>
            </w:r>
          </w:p>
        </w:tc>
      </w:tr>
      <w:tr w:rsidR="00504D0A" w:rsidRPr="003C7CC1" w14:paraId="1598F2E3" w14:textId="77777777" w:rsidTr="006A25D3">
        <w:tc>
          <w:tcPr>
            <w:tcW w:w="3114" w:type="dxa"/>
            <w:vAlign w:val="center"/>
          </w:tcPr>
          <w:p w14:paraId="4723B4D8" w14:textId="16D3A583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Fuente</w:t>
            </w:r>
          </w:p>
        </w:tc>
        <w:tc>
          <w:tcPr>
            <w:tcW w:w="7342" w:type="dxa"/>
          </w:tcPr>
          <w:p w14:paraId="14AEEBCE" w14:textId="0D3A8B0C" w:rsidR="00504D0A" w:rsidRPr="003C7CC1" w:rsidRDefault="006A25D3" w:rsidP="00504D0A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INSNSB</w:t>
            </w:r>
          </w:p>
        </w:tc>
      </w:tr>
      <w:tr w:rsidR="00504D0A" w:rsidRPr="003C7CC1" w14:paraId="28E3066C" w14:textId="77777777" w:rsidTr="006A25D3">
        <w:tc>
          <w:tcPr>
            <w:tcW w:w="3114" w:type="dxa"/>
            <w:vAlign w:val="center"/>
          </w:tcPr>
          <w:p w14:paraId="316C6F46" w14:textId="50815B45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</w:rPr>
              <w:t>Etiquetas</w:t>
            </w:r>
          </w:p>
        </w:tc>
        <w:tc>
          <w:tcPr>
            <w:tcW w:w="7342" w:type="dxa"/>
          </w:tcPr>
          <w:p w14:paraId="5B88C464" w14:textId="4DC3C850" w:rsidR="00504D0A" w:rsidRPr="003C7CC1" w:rsidRDefault="006A25D3" w:rsidP="00504D0A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Salud, egresos, niños, adolescentes, pediátrico, hospitalizados</w:t>
            </w:r>
          </w:p>
        </w:tc>
      </w:tr>
      <w:tr w:rsidR="00504D0A" w:rsidRPr="003C7CC1" w14:paraId="43175C4D" w14:textId="77777777" w:rsidTr="006A25D3">
        <w:tc>
          <w:tcPr>
            <w:tcW w:w="3114" w:type="dxa"/>
            <w:vAlign w:val="center"/>
          </w:tcPr>
          <w:p w14:paraId="12BAD6F9" w14:textId="0D974740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Fecha de creación</w:t>
            </w:r>
          </w:p>
        </w:tc>
        <w:tc>
          <w:tcPr>
            <w:tcW w:w="7342" w:type="dxa"/>
          </w:tcPr>
          <w:p w14:paraId="71ED991A" w14:textId="1330D640" w:rsidR="00504D0A" w:rsidRPr="003C7CC1" w:rsidRDefault="00D54218" w:rsidP="00504D0A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11</w:t>
            </w:r>
            <w:r w:rsidR="006E4014">
              <w:rPr>
                <w:rFonts w:ascii="Aptos" w:hAnsi="Aptos" w:cstheme="majorHAnsi"/>
              </w:rPr>
              <w:t>/0</w:t>
            </w:r>
            <w:r>
              <w:rPr>
                <w:rFonts w:ascii="Aptos" w:hAnsi="Aptos" w:cstheme="majorHAnsi"/>
              </w:rPr>
              <w:t>3</w:t>
            </w:r>
            <w:r w:rsidR="006E4014">
              <w:rPr>
                <w:rFonts w:ascii="Aptos" w:hAnsi="Aptos" w:cstheme="majorHAnsi"/>
              </w:rPr>
              <w:t>/2026</w:t>
            </w:r>
          </w:p>
        </w:tc>
      </w:tr>
      <w:tr w:rsidR="00504D0A" w:rsidRPr="003C7CC1" w14:paraId="011842A8" w14:textId="77777777" w:rsidTr="006A25D3">
        <w:tc>
          <w:tcPr>
            <w:tcW w:w="3114" w:type="dxa"/>
            <w:vAlign w:val="center"/>
          </w:tcPr>
          <w:p w14:paraId="35EB519A" w14:textId="7F952C47" w:rsidR="00504D0A" w:rsidRPr="003C7CC1" w:rsidRDefault="00504D0A" w:rsidP="00504D0A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Frecuencia de actualización</w:t>
            </w:r>
          </w:p>
        </w:tc>
        <w:tc>
          <w:tcPr>
            <w:tcW w:w="7342" w:type="dxa"/>
          </w:tcPr>
          <w:p w14:paraId="234AA13C" w14:textId="103FCF8C" w:rsidR="00504D0A" w:rsidRPr="003C7CC1" w:rsidRDefault="006A25D3" w:rsidP="00504D0A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mensual</w:t>
            </w:r>
          </w:p>
        </w:tc>
      </w:tr>
      <w:tr w:rsidR="00CD25C2" w:rsidRPr="003C7CC1" w14:paraId="2C94159F" w14:textId="77777777" w:rsidTr="006A25D3">
        <w:tc>
          <w:tcPr>
            <w:tcW w:w="3114" w:type="dxa"/>
            <w:vAlign w:val="center"/>
          </w:tcPr>
          <w:p w14:paraId="4C1DE0E1" w14:textId="18D08B51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Última actualización</w:t>
            </w:r>
          </w:p>
        </w:tc>
        <w:tc>
          <w:tcPr>
            <w:tcW w:w="7342" w:type="dxa"/>
            <w:vAlign w:val="center"/>
          </w:tcPr>
          <w:p w14:paraId="1B051219" w14:textId="2AFFBE8D" w:rsidR="00CD25C2" w:rsidRPr="003C7CC1" w:rsidRDefault="00CD25C2" w:rsidP="00CD25C2">
            <w:pPr>
              <w:rPr>
                <w:rFonts w:ascii="Aptos" w:hAnsi="Aptos" w:cstheme="majorHAnsi"/>
              </w:rPr>
            </w:pPr>
          </w:p>
        </w:tc>
      </w:tr>
      <w:tr w:rsidR="00CD25C2" w:rsidRPr="003C7CC1" w14:paraId="3F74AE2E" w14:textId="77777777" w:rsidTr="006A25D3">
        <w:tc>
          <w:tcPr>
            <w:tcW w:w="3114" w:type="dxa"/>
            <w:vAlign w:val="center"/>
          </w:tcPr>
          <w:p w14:paraId="59316C5D" w14:textId="137D6F15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Versión</w:t>
            </w:r>
          </w:p>
        </w:tc>
        <w:tc>
          <w:tcPr>
            <w:tcW w:w="7342" w:type="dxa"/>
            <w:vAlign w:val="center"/>
          </w:tcPr>
          <w:p w14:paraId="682DC893" w14:textId="5985C44D" w:rsidR="00CD25C2" w:rsidRPr="003C7CC1" w:rsidRDefault="006A25D3" w:rsidP="00CD25C2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1.0</w:t>
            </w:r>
          </w:p>
        </w:tc>
      </w:tr>
      <w:tr w:rsidR="00CD25C2" w:rsidRPr="00D54218" w14:paraId="7EBCCDEC" w14:textId="77777777" w:rsidTr="006A25D3">
        <w:tc>
          <w:tcPr>
            <w:tcW w:w="3114" w:type="dxa"/>
            <w:vAlign w:val="center"/>
          </w:tcPr>
          <w:p w14:paraId="083F45C8" w14:textId="4E1B2523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Licencia</w:t>
            </w:r>
          </w:p>
        </w:tc>
        <w:tc>
          <w:tcPr>
            <w:tcW w:w="7342" w:type="dxa"/>
            <w:vAlign w:val="center"/>
          </w:tcPr>
          <w:p w14:paraId="2A8300A7" w14:textId="2B67E942" w:rsidR="00CD25C2" w:rsidRPr="003C7CC1" w:rsidRDefault="00CD25C2" w:rsidP="00CD25C2">
            <w:pPr>
              <w:rPr>
                <w:rFonts w:ascii="Aptos" w:hAnsi="Aptos" w:cstheme="majorHAnsi"/>
                <w:lang w:val="en-US"/>
              </w:rPr>
            </w:pPr>
            <w:hyperlink r:id="rId5" w:history="1">
              <w:r w:rsidRPr="003C7CC1">
                <w:rPr>
                  <w:rStyle w:val="Hipervnculo"/>
                  <w:rFonts w:ascii="Aptos" w:hAnsi="Aptos" w:cstheme="majorHAnsi"/>
                  <w:color w:val="0A77BD"/>
                  <w:kern w:val="24"/>
                  <w:lang w:val="en-US"/>
                </w:rPr>
                <w:t>Open Data Commons Attribution License</w:t>
              </w:r>
            </w:hyperlink>
          </w:p>
        </w:tc>
      </w:tr>
      <w:tr w:rsidR="00CD25C2" w:rsidRPr="003C7CC1" w14:paraId="50813B98" w14:textId="77777777" w:rsidTr="006A25D3">
        <w:tc>
          <w:tcPr>
            <w:tcW w:w="3114" w:type="dxa"/>
            <w:vAlign w:val="center"/>
          </w:tcPr>
          <w:p w14:paraId="78F51BD0" w14:textId="026C8583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Idioma</w:t>
            </w:r>
          </w:p>
        </w:tc>
        <w:tc>
          <w:tcPr>
            <w:tcW w:w="7342" w:type="dxa"/>
            <w:vAlign w:val="center"/>
          </w:tcPr>
          <w:p w14:paraId="00A83837" w14:textId="4C6C4345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color w:val="000000" w:themeColor="text1"/>
                <w:kern w:val="24"/>
              </w:rPr>
              <w:t>Español</w:t>
            </w:r>
          </w:p>
        </w:tc>
      </w:tr>
      <w:tr w:rsidR="00CD25C2" w:rsidRPr="003C7CC1" w14:paraId="1117E997" w14:textId="77777777" w:rsidTr="006A25D3">
        <w:tc>
          <w:tcPr>
            <w:tcW w:w="3114" w:type="dxa"/>
            <w:vAlign w:val="center"/>
          </w:tcPr>
          <w:p w14:paraId="1CADEF4B" w14:textId="184AA53E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Nivel de acceso público</w:t>
            </w:r>
          </w:p>
        </w:tc>
        <w:tc>
          <w:tcPr>
            <w:tcW w:w="7342" w:type="dxa"/>
            <w:vAlign w:val="center"/>
          </w:tcPr>
          <w:p w14:paraId="64FB206D" w14:textId="705D940B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color w:val="000000" w:themeColor="text1"/>
                <w:kern w:val="24"/>
              </w:rPr>
              <w:t>Público</w:t>
            </w:r>
          </w:p>
        </w:tc>
      </w:tr>
      <w:tr w:rsidR="00CD25C2" w:rsidRPr="003C7CC1" w14:paraId="7E0D1F8D" w14:textId="77777777" w:rsidTr="006A25D3">
        <w:tc>
          <w:tcPr>
            <w:tcW w:w="3114" w:type="dxa"/>
          </w:tcPr>
          <w:p w14:paraId="44582A03" w14:textId="175F5ABC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>Tipo de recurso</w:t>
            </w:r>
          </w:p>
        </w:tc>
        <w:tc>
          <w:tcPr>
            <w:tcW w:w="7342" w:type="dxa"/>
          </w:tcPr>
          <w:p w14:paraId="203A77A8" w14:textId="328AECF8" w:rsidR="00CD25C2" w:rsidRPr="003C7CC1" w:rsidRDefault="00CD25C2" w:rsidP="00CD25C2">
            <w:pPr>
              <w:rPr>
                <w:rFonts w:ascii="Aptos" w:hAnsi="Aptos" w:cstheme="majorHAnsi"/>
              </w:rPr>
            </w:pPr>
            <w:proofErr w:type="spellStart"/>
            <w:r w:rsidRPr="003C7CC1">
              <w:rPr>
                <w:rFonts w:ascii="Aptos" w:hAnsi="Aptos" w:cstheme="majorHAnsi"/>
              </w:rPr>
              <w:t>Dataset</w:t>
            </w:r>
            <w:proofErr w:type="spellEnd"/>
          </w:p>
        </w:tc>
      </w:tr>
      <w:tr w:rsidR="00CD25C2" w:rsidRPr="003C7CC1" w14:paraId="002B4018" w14:textId="77777777" w:rsidTr="006A25D3">
        <w:tc>
          <w:tcPr>
            <w:tcW w:w="3114" w:type="dxa"/>
          </w:tcPr>
          <w:p w14:paraId="7C20EDCE" w14:textId="0318ABEF" w:rsidR="00CD25C2" w:rsidRPr="003C7CC1" w:rsidRDefault="00CD25C2" w:rsidP="00CD25C2">
            <w:pPr>
              <w:rPr>
                <w:rFonts w:ascii="Aptos" w:hAnsi="Aptos" w:cstheme="majorHAnsi"/>
                <w:b/>
                <w:bCs/>
              </w:rPr>
            </w:pPr>
            <w:r w:rsidRPr="003C7CC1">
              <w:rPr>
                <w:rFonts w:ascii="Aptos" w:hAnsi="Aptos" w:cstheme="majorHAnsi"/>
                <w:b/>
                <w:bCs/>
              </w:rPr>
              <w:t>Formato</w:t>
            </w:r>
          </w:p>
        </w:tc>
        <w:tc>
          <w:tcPr>
            <w:tcW w:w="7342" w:type="dxa"/>
          </w:tcPr>
          <w:p w14:paraId="4E46760A" w14:textId="1FBB55B3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</w:rPr>
              <w:t>CSV</w:t>
            </w:r>
          </w:p>
        </w:tc>
      </w:tr>
      <w:tr w:rsidR="00CD25C2" w:rsidRPr="003C7CC1" w14:paraId="7A5EEEA5" w14:textId="77777777" w:rsidTr="006A25D3">
        <w:tc>
          <w:tcPr>
            <w:tcW w:w="3114" w:type="dxa"/>
          </w:tcPr>
          <w:p w14:paraId="14C8EAEF" w14:textId="0A3D3873" w:rsidR="00CD25C2" w:rsidRPr="003C7CC1" w:rsidRDefault="00CD25C2" w:rsidP="00CD25C2">
            <w:pPr>
              <w:rPr>
                <w:rFonts w:ascii="Aptos" w:hAnsi="Aptos" w:cstheme="majorHAnsi"/>
              </w:rPr>
            </w:pPr>
            <w:r w:rsidRPr="003C7CC1">
              <w:rPr>
                <w:rFonts w:ascii="Aptos" w:hAnsi="Aptos" w:cstheme="majorHAnsi"/>
                <w:b/>
                <w:bCs/>
                <w:color w:val="000000" w:themeColor="text1"/>
                <w:kern w:val="24"/>
                <w:lang w:val="es-MX"/>
              </w:rPr>
              <w:t xml:space="preserve">Cobertura </w:t>
            </w:r>
          </w:p>
        </w:tc>
        <w:tc>
          <w:tcPr>
            <w:tcW w:w="7342" w:type="dxa"/>
          </w:tcPr>
          <w:p w14:paraId="29A0014F" w14:textId="5560BCF3" w:rsidR="00CD25C2" w:rsidRPr="003C7CC1" w:rsidRDefault="006A25D3" w:rsidP="00CD25C2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Perú 202</w:t>
            </w:r>
            <w:r w:rsidR="00AD2CA7">
              <w:rPr>
                <w:rFonts w:ascii="Aptos" w:hAnsi="Aptos" w:cstheme="majorHAnsi"/>
              </w:rPr>
              <w:t>6</w:t>
            </w:r>
          </w:p>
        </w:tc>
      </w:tr>
      <w:tr w:rsidR="00CD25C2" w:rsidRPr="003C7CC1" w14:paraId="494AA20C" w14:textId="77777777" w:rsidTr="006A25D3">
        <w:tc>
          <w:tcPr>
            <w:tcW w:w="3114" w:type="dxa"/>
          </w:tcPr>
          <w:p w14:paraId="6E758B40" w14:textId="2431496E" w:rsidR="00CD25C2" w:rsidRPr="003C7CC1" w:rsidRDefault="00CD25C2" w:rsidP="00CD25C2">
            <w:pPr>
              <w:rPr>
                <w:rFonts w:ascii="Aptos" w:hAnsi="Aptos" w:cstheme="majorHAnsi"/>
                <w:b/>
                <w:bCs/>
              </w:rPr>
            </w:pPr>
            <w:r w:rsidRPr="003C7CC1">
              <w:rPr>
                <w:rFonts w:ascii="Aptos" w:hAnsi="Aptos" w:cstheme="majorHAnsi"/>
                <w:b/>
                <w:bCs/>
              </w:rPr>
              <w:t>Correo de contacto</w:t>
            </w:r>
          </w:p>
        </w:tc>
        <w:tc>
          <w:tcPr>
            <w:tcW w:w="7342" w:type="dxa"/>
          </w:tcPr>
          <w:p w14:paraId="4E87C2D7" w14:textId="5F751DA9" w:rsidR="00CD25C2" w:rsidRPr="003C7CC1" w:rsidRDefault="006A25D3" w:rsidP="00CD25C2">
            <w:pPr>
              <w:rPr>
                <w:rFonts w:ascii="Aptos" w:hAnsi="Aptos" w:cstheme="majorHAnsi"/>
              </w:rPr>
            </w:pPr>
            <w:r>
              <w:rPr>
                <w:rFonts w:ascii="Aptos" w:hAnsi="Aptos" w:cstheme="majorHAnsi"/>
              </w:rPr>
              <w:t>cmunante@insnsb.gob.pe</w:t>
            </w:r>
          </w:p>
        </w:tc>
      </w:tr>
    </w:tbl>
    <w:p w14:paraId="0E6576BC" w14:textId="2476AD3F" w:rsidR="009F0CA5" w:rsidRDefault="009F0CA5" w:rsidP="00DA6578">
      <w:pPr>
        <w:rPr>
          <w:rFonts w:asciiTheme="majorHAnsi" w:hAnsiTheme="majorHAnsi" w:cstheme="majorHAnsi"/>
        </w:rPr>
      </w:pPr>
    </w:p>
    <w:sectPr w:rsidR="009F0CA5" w:rsidSect="003E48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34"/>
    <w:multiLevelType w:val="hybridMultilevel"/>
    <w:tmpl w:val="F4B0CD6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F3368"/>
    <w:multiLevelType w:val="hybridMultilevel"/>
    <w:tmpl w:val="51EEB210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F27C3"/>
    <w:multiLevelType w:val="hybridMultilevel"/>
    <w:tmpl w:val="351CFA60"/>
    <w:lvl w:ilvl="0" w:tplc="EAAA3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E4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DAA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3EE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C26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D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7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6F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A5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4334537"/>
    <w:multiLevelType w:val="hybridMultilevel"/>
    <w:tmpl w:val="51EEB210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C13A7"/>
    <w:multiLevelType w:val="hybridMultilevel"/>
    <w:tmpl w:val="4578769E"/>
    <w:lvl w:ilvl="0" w:tplc="001A3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AEF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F01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20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EC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01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63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C6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4C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14936899">
    <w:abstractNumId w:val="4"/>
  </w:num>
  <w:num w:numId="2" w16cid:durableId="1704017606">
    <w:abstractNumId w:val="2"/>
  </w:num>
  <w:num w:numId="3" w16cid:durableId="379936405">
    <w:abstractNumId w:val="1"/>
  </w:num>
  <w:num w:numId="4" w16cid:durableId="364059032">
    <w:abstractNumId w:val="0"/>
  </w:num>
  <w:num w:numId="5" w16cid:durableId="1911816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3F"/>
    <w:rsid w:val="0007708B"/>
    <w:rsid w:val="000D7D5A"/>
    <w:rsid w:val="00116DF8"/>
    <w:rsid w:val="00182C03"/>
    <w:rsid w:val="001D4A68"/>
    <w:rsid w:val="0020585A"/>
    <w:rsid w:val="00297BE5"/>
    <w:rsid w:val="002E129A"/>
    <w:rsid w:val="00306482"/>
    <w:rsid w:val="00363B3A"/>
    <w:rsid w:val="003C7CC1"/>
    <w:rsid w:val="003D0AF5"/>
    <w:rsid w:val="003D6FF9"/>
    <w:rsid w:val="003E4836"/>
    <w:rsid w:val="0048753E"/>
    <w:rsid w:val="004E0032"/>
    <w:rsid w:val="004F1D9B"/>
    <w:rsid w:val="00504D0A"/>
    <w:rsid w:val="0053263F"/>
    <w:rsid w:val="005F2C43"/>
    <w:rsid w:val="00636A28"/>
    <w:rsid w:val="00647FB5"/>
    <w:rsid w:val="00682CD5"/>
    <w:rsid w:val="006A25D3"/>
    <w:rsid w:val="006E4014"/>
    <w:rsid w:val="0070589E"/>
    <w:rsid w:val="00717CED"/>
    <w:rsid w:val="00745083"/>
    <w:rsid w:val="007840A6"/>
    <w:rsid w:val="00857753"/>
    <w:rsid w:val="00876384"/>
    <w:rsid w:val="00904DBB"/>
    <w:rsid w:val="009379D2"/>
    <w:rsid w:val="0095347C"/>
    <w:rsid w:val="00962F24"/>
    <w:rsid w:val="009A7FF5"/>
    <w:rsid w:val="009B0AA2"/>
    <w:rsid w:val="009F0CA5"/>
    <w:rsid w:val="00A3497D"/>
    <w:rsid w:val="00A712D6"/>
    <w:rsid w:val="00A76533"/>
    <w:rsid w:val="00AD2CA7"/>
    <w:rsid w:val="00B279C1"/>
    <w:rsid w:val="00B27C25"/>
    <w:rsid w:val="00B6616D"/>
    <w:rsid w:val="00BE2CC3"/>
    <w:rsid w:val="00C779A5"/>
    <w:rsid w:val="00C961F8"/>
    <w:rsid w:val="00CA7817"/>
    <w:rsid w:val="00CD25C2"/>
    <w:rsid w:val="00D00322"/>
    <w:rsid w:val="00D54218"/>
    <w:rsid w:val="00D5559D"/>
    <w:rsid w:val="00D957C7"/>
    <w:rsid w:val="00DA6578"/>
    <w:rsid w:val="00EB1A82"/>
    <w:rsid w:val="00F1229D"/>
    <w:rsid w:val="00F66923"/>
    <w:rsid w:val="00F71199"/>
    <w:rsid w:val="00FA048A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42BE67"/>
  <w15:chartTrackingRefBased/>
  <w15:docId w15:val="{21A38796-FE20-4F81-96E3-6C3D7A2F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5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F0CA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F0CA5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F0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0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Prrafodelista">
    <w:name w:val="List Paragraph"/>
    <w:basedOn w:val="Normal"/>
    <w:uiPriority w:val="34"/>
    <w:qFormat/>
    <w:rsid w:val="009F0C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4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5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8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3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4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7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9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8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8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9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pendefinition.org/licenses/odc-b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827</Characters>
  <Application>Microsoft Office Word</Application>
  <DocSecurity>0</DocSecurity>
  <Lines>49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Huaccho</dc:creator>
  <cp:keywords/>
  <dc:description/>
  <cp:lastModifiedBy>CESAR ENRIQUE MUÑANTE SAAVEDRA</cp:lastModifiedBy>
  <cp:revision>8</cp:revision>
  <dcterms:created xsi:type="dcterms:W3CDTF">2025-08-29T21:18:00Z</dcterms:created>
  <dcterms:modified xsi:type="dcterms:W3CDTF">2026-03-11T15:03:00Z</dcterms:modified>
</cp:coreProperties>
</file>