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119" w:line="240" w:lineRule="auto"/>
        <w:ind w:left="512" w:right="0" w:firstLine="512"/>
        <w:jc w:val="left"/>
        <w:rPr>
          <w:rFonts w:ascii="Carlito" w:cs="Carlito" w:eastAsia="Carlito" w:hAnsi="Carlito"/>
          <w:b w:val="0"/>
          <w:i w:val="0"/>
          <w:smallCaps w:val="0"/>
          <w:strike w:val="0"/>
          <w:color w:val="000000"/>
          <w:sz w:val="20"/>
          <w:szCs w:val="20"/>
          <w:u w:val="none"/>
          <w:shd w:fill="auto" w:val="clear"/>
          <w:vertAlign w:val="baseline"/>
        </w:rPr>
      </w:pPr>
      <w:r w:rsidDel="00000000" w:rsidR="00000000" w:rsidRPr="00000000">
        <w:rPr>
          <w:rFonts w:ascii="Carlito" w:cs="Carlito" w:eastAsia="Carlito" w:hAnsi="Carlito"/>
          <w:b w:val="0"/>
          <w:i w:val="0"/>
          <w:smallCaps w:val="0"/>
          <w:strike w:val="0"/>
          <w:color w:val="000000"/>
          <w:sz w:val="20"/>
          <w:szCs w:val="20"/>
          <w:u w:val="none"/>
          <w:shd w:fill="auto" w:val="clear"/>
          <w:vertAlign w:val="baseline"/>
        </w:rPr>
        <mc:AlternateContent>
          <mc:Choice Requires="wpg">
            <w:drawing>
              <wp:inline distB="0" distT="0" distL="114300" distR="114300">
                <wp:extent cx="6858000" cy="1371600"/>
                <wp:effectExtent b="0" l="0" r="0" t="0"/>
                <wp:docPr id="1" name=""/>
                <a:graphic>
                  <a:graphicData uri="http://schemas.microsoft.com/office/word/2010/wordprocessingGroup">
                    <wpg:wgp>
                      <wpg:cNvGrpSpPr/>
                      <wpg:grpSpPr>
                        <a:xfrm>
                          <a:off x="1917000" y="3094200"/>
                          <a:ext cx="6858000" cy="1371600"/>
                          <a:chOff x="1917000" y="3094200"/>
                          <a:chExt cx="6858000" cy="1371600"/>
                        </a:xfrm>
                      </wpg:grpSpPr>
                      <wpg:grpSp>
                        <wpg:cNvGrpSpPr/>
                        <wpg:grpSpPr>
                          <a:xfrm>
                            <a:off x="1917000" y="3094200"/>
                            <a:ext cx="6858000" cy="1371600"/>
                            <a:chOff x="1917000" y="3094200"/>
                            <a:chExt cx="6858000" cy="1371600"/>
                          </a:xfrm>
                        </wpg:grpSpPr>
                        <wps:wsp>
                          <wps:cNvSpPr/>
                          <wps:cNvPr id="3" name="Shape 3"/>
                          <wps:spPr>
                            <a:xfrm>
                              <a:off x="1917000" y="3094200"/>
                              <a:ext cx="6858000" cy="1371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917000" y="3094200"/>
                              <a:ext cx="6858000" cy="1371600"/>
                              <a:chOff x="1917000" y="3094200"/>
                              <a:chExt cx="6858000" cy="1371600"/>
                            </a:xfrm>
                          </wpg:grpSpPr>
                          <wps:wsp>
                            <wps:cNvSpPr/>
                            <wps:cNvPr id="5" name="Shape 5"/>
                            <wps:spPr>
                              <a:xfrm>
                                <a:off x="1917000" y="3094200"/>
                                <a:ext cx="6858000" cy="1371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917000" y="3094200"/>
                                <a:ext cx="6858000" cy="1371600"/>
                                <a:chOff x="1917000" y="3094200"/>
                                <a:chExt cx="6858000" cy="1371600"/>
                              </a:xfrm>
                            </wpg:grpSpPr>
                            <wps:wsp>
                              <wps:cNvSpPr/>
                              <wps:cNvPr id="7" name="Shape 7"/>
                              <wps:spPr>
                                <a:xfrm>
                                  <a:off x="1917000" y="3094200"/>
                                  <a:ext cx="6858000" cy="1371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917000" y="3094200"/>
                                  <a:ext cx="6858000" cy="1371600"/>
                                  <a:chOff x="0" y="0"/>
                                  <a:chExt cx="6858000" cy="1371600"/>
                                </a:xfrm>
                              </wpg:grpSpPr>
                              <wps:wsp>
                                <wps:cNvSpPr/>
                                <wps:cNvPr id="9" name="Shape 9"/>
                                <wps:spPr>
                                  <a:xfrm>
                                    <a:off x="0" y="0"/>
                                    <a:ext cx="6858000" cy="1371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0" y="0"/>
                                    <a:ext cx="6858000" cy="1371600"/>
                                  </a:xfrm>
                                  <a:prstGeom prst="rect">
                                    <a:avLst/>
                                  </a:prstGeom>
                                  <a:solidFill>
                                    <a:srgbClr val="C0504D"/>
                                  </a:solidFill>
                                  <a:ln cap="flat" cmpd="sng" w="38100">
                                    <a:solidFill>
                                      <a:srgbClr val="F2F2F2"/>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grpSp>
                      </wpg:grpSp>
                    </wpg:wgp>
                  </a:graphicData>
                </a:graphic>
              </wp:inline>
            </w:drawing>
          </mc:Choice>
          <mc:Fallback>
            <w:drawing>
              <wp:inline distB="0" distT="0" distL="114300" distR="114300">
                <wp:extent cx="6858000" cy="1371600"/>
                <wp:effectExtent b="0" l="0" r="0" t="0"/>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6858000" cy="13716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before="8" w:lineRule="auto"/>
        <w:rPr>
          <w:rFonts w:ascii="Times New Roman" w:cs="Times New Roman" w:eastAsia="Times New Roman" w:hAnsi="Times New Roman"/>
          <w:color w:val="0070c0"/>
          <w:sz w:val="18"/>
          <w:szCs w:val="18"/>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834" w:lineRule="auto"/>
        <w:ind w:left="1788" w:right="1884" w:firstLine="1788"/>
        <w:jc w:val="center"/>
        <w:rPr>
          <w:rFonts w:ascii="Carlito" w:cs="Carlito" w:eastAsia="Carlito" w:hAnsi="Carlito"/>
          <w:b w:val="1"/>
          <w:i w:val="0"/>
          <w:smallCaps w:val="0"/>
          <w:strike w:val="0"/>
          <w:color w:val="0070c0"/>
          <w:sz w:val="64"/>
          <w:szCs w:val="64"/>
          <w:u w:val="none"/>
          <w:shd w:fill="auto" w:val="clear"/>
          <w:vertAlign w:val="baseline"/>
        </w:rPr>
      </w:pPr>
      <w:r w:rsidDel="00000000" w:rsidR="00000000" w:rsidRPr="00000000">
        <w:rPr>
          <w:rFonts w:ascii="Carlito" w:cs="Carlito" w:eastAsia="Carlito" w:hAnsi="Carlito"/>
          <w:b w:val="1"/>
          <w:i w:val="0"/>
          <w:smallCaps w:val="0"/>
          <w:strike w:val="0"/>
          <w:color w:val="0070c0"/>
          <w:sz w:val="64"/>
          <w:szCs w:val="64"/>
          <w:u w:val="none"/>
          <w:shd w:fill="auto" w:val="clear"/>
          <w:vertAlign w:val="baseline"/>
          <w:rtl w:val="0"/>
        </w:rPr>
        <w:t xml:space="preserve">DICCIONARIO DE DATOS</w:t>
      </w:r>
    </w:p>
    <w:p w:rsidR="00000000" w:rsidDel="00000000" w:rsidP="00000000" w:rsidRDefault="00000000" w:rsidRPr="00000000" w14:paraId="00000004">
      <w:pPr>
        <w:spacing w:before="1" w:lineRule="auto"/>
        <w:ind w:left="784" w:right="1250" w:firstLine="0"/>
        <w:rPr>
          <w:sz w:val="40"/>
          <w:szCs w:val="40"/>
        </w:rPr>
      </w:pPr>
      <w:r w:rsidDel="00000000" w:rsidR="00000000" w:rsidRPr="00000000">
        <w:rPr>
          <w:b w:val="1"/>
          <w:color w:val="006fc0"/>
          <w:sz w:val="40"/>
          <w:szCs w:val="40"/>
          <w:rtl w:val="0"/>
        </w:rPr>
        <w:t xml:space="preserve">DATASET: </w:t>
      </w:r>
      <w:r w:rsidDel="00000000" w:rsidR="00000000" w:rsidRPr="00000000">
        <w:rPr>
          <w:sz w:val="40"/>
          <w:szCs w:val="40"/>
          <w:rtl w:val="0"/>
        </w:rPr>
        <w:t xml:space="preserve">Transferencias y Ejecución Directa (Contrata)</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before="10" w:lineRule="auto"/>
        <w:rPr>
          <w:b w:val="1"/>
          <w:color w:val="000000"/>
          <w:sz w:val="16"/>
          <w:szCs w:val="16"/>
        </w:rPr>
        <w:sectPr>
          <w:pgSz w:h="15840" w:w="12240" w:orient="portrait"/>
          <w:pgMar w:bottom="280" w:top="720" w:left="620" w:right="620" w:header="720" w:footer="720"/>
          <w:pgNumType w:start="1"/>
        </w:sect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38100</wp:posOffset>
                </wp:positionV>
                <wp:extent cx="6908800" cy="6907530"/>
                <wp:effectExtent b="0" l="0" r="0" t="0"/>
                <wp:wrapTopAndBottom distB="0" distT="0"/>
                <wp:docPr id="2" name=""/>
                <a:graphic>
                  <a:graphicData uri="http://schemas.microsoft.com/office/word/2010/wordprocessingShape">
                    <wps:wsp>
                      <wps:cNvSpPr/>
                      <wps:cNvPr id="11" name="Shape 11"/>
                      <wps:spPr>
                        <a:xfrm>
                          <a:off x="1910650" y="345285"/>
                          <a:ext cx="6870700" cy="6869430"/>
                        </a:xfrm>
                        <a:custGeom>
                          <a:rect b="b" l="l" r="r" t="t"/>
                          <a:pathLst>
                            <a:path extrusionOk="0" h="5951220" w="6858000">
                              <a:moveTo>
                                <a:pt x="0" y="0"/>
                              </a:moveTo>
                              <a:lnTo>
                                <a:pt x="0" y="5951220"/>
                              </a:lnTo>
                              <a:lnTo>
                                <a:pt x="6858000" y="5951220"/>
                              </a:lnTo>
                              <a:lnTo>
                                <a:pt x="6858000" y="0"/>
                              </a:lnTo>
                              <a:close/>
                            </a:path>
                          </a:pathLst>
                        </a:custGeom>
                        <a:gradFill>
                          <a:gsLst>
                            <a:gs pos="0">
                              <a:srgbClr val="622423"/>
                            </a:gs>
                            <a:gs pos="100000">
                              <a:srgbClr val="C0504D"/>
                            </a:gs>
                          </a:gsLst>
                          <a:lin ang="13500000" scaled="0"/>
                        </a:gradFill>
                        <a:ln cap="flat" cmpd="sng" w="12700">
                          <a:solidFill>
                            <a:srgbClr val="F2F2F2"/>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3196.0000610351562"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Carlito" w:cs="Carlito" w:eastAsia="Carlito" w:hAnsi="Carlito"/>
                                <w:b w:val="1"/>
                                <w:i w:val="0"/>
                                <w:smallCaps w:val="0"/>
                                <w:strike w:val="0"/>
                                <w:color w:val="ffffff"/>
                                <w:sz w:val="28"/>
                                <w:vertAlign w:val="baseline"/>
                              </w:rPr>
                              <w:t xml:space="preserve">MINISTERIO DE VIVIENDA CONSTRUCCION Y SANEAMIENTO</w:t>
                            </w:r>
                          </w:p>
                          <w:p w:rsidR="00000000" w:rsidDel="00000000" w:rsidP="00000000" w:rsidRDefault="00000000" w:rsidRPr="00000000">
                            <w:pPr>
                              <w:spacing w:after="0" w:before="0" w:line="240"/>
                              <w:ind w:left="0" w:right="3196.0000610351562" w:firstLine="0"/>
                              <w:jc w:val="center"/>
                              <w:textDirection w:val="btLr"/>
                            </w:pPr>
                            <w:r w:rsidDel="00000000" w:rsidR="00000000" w:rsidRPr="00000000">
                              <w:rPr>
                                <w:rFonts w:ascii="Carlito" w:cs="Carlito" w:eastAsia="Carlito" w:hAnsi="Carlito"/>
                                <w:b w:val="1"/>
                                <w:i w:val="0"/>
                                <w:smallCaps w:val="0"/>
                                <w:strike w:val="0"/>
                                <w:color w:val="ffffff"/>
                                <w:sz w:val="28"/>
                                <w:vertAlign w:val="baseline"/>
                              </w:rPr>
                            </w:r>
                            <w:r w:rsidDel="00000000" w:rsidR="00000000" w:rsidRPr="00000000">
                              <w:rPr>
                                <w:rFonts w:ascii="Carlito" w:cs="Carlito" w:eastAsia="Carlito" w:hAnsi="Carlito"/>
                                <w:b w:val="1"/>
                                <w:i w:val="0"/>
                                <w:smallCaps w:val="0"/>
                                <w:strike w:val="0"/>
                                <w:color w:val="ffffff"/>
                                <w:sz w:val="28"/>
                                <w:vertAlign w:val="baseline"/>
                              </w:rPr>
                              <w:t xml:space="preserve">PROGRAMA NACIONAL DE SANEAMIENTO RURAL</w:t>
                            </w:r>
                          </w:p>
                          <w:p w:rsidR="00000000" w:rsidDel="00000000" w:rsidP="00000000" w:rsidRDefault="00000000" w:rsidRPr="00000000">
                            <w:pPr>
                              <w:spacing w:after="0" w:before="0" w:line="240"/>
                              <w:ind w:left="0" w:right="3196.0000610351562" w:firstLine="0"/>
                              <w:jc w:val="left"/>
                              <w:textDirection w:val="btLr"/>
                            </w:pPr>
                            <w:r w:rsidDel="00000000" w:rsidR="00000000" w:rsidRPr="00000000">
                              <w:rPr>
                                <w:rFonts w:ascii="Carlito" w:cs="Carlito" w:eastAsia="Carlito" w:hAnsi="Carlito"/>
                                <w:b w:val="1"/>
                                <w:i w:val="0"/>
                                <w:smallCaps w:val="0"/>
                                <w:strike w:val="0"/>
                                <w:color w:val="ffffff"/>
                                <w:sz w:val="28"/>
                                <w:vertAlign w:val="baseline"/>
                              </w:rPr>
                            </w:r>
                          </w:p>
                        </w:txbxContent>
                      </wps:txbx>
                      <wps:bodyPr anchorCtr="0" anchor="t" bIns="38100" lIns="0" spcFirstLastPara="1" rIns="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38100</wp:posOffset>
                </wp:positionV>
                <wp:extent cx="6908800" cy="6907530"/>
                <wp:effectExtent b="0" l="0" r="0" t="0"/>
                <wp:wrapTopAndBottom distB="0" distT="0"/>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908800" cy="6907530"/>
                        </a:xfrm>
                        <a:prstGeom prst="rect"/>
                        <a:ln/>
                      </pic:spPr>
                    </pic:pic>
                  </a:graphicData>
                </a:graphic>
              </wp:anchor>
            </w:drawing>
          </mc:Fallback>
        </mc:AlternateContent>
      </w:r>
    </w:p>
    <w:p w:rsidR="00000000" w:rsidDel="00000000" w:rsidP="00000000" w:rsidRDefault="00000000" w:rsidRPr="00000000" w14:paraId="00000006">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874"/>
        </w:tabs>
        <w:spacing w:after="0" w:before="0" w:line="240" w:lineRule="auto"/>
        <w:ind w:left="873" w:right="0" w:hanging="362"/>
        <w:jc w:val="left"/>
        <w:rPr>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Resumen:</w:t>
      </w:r>
    </w:p>
    <w:p w:rsidR="00000000" w:rsidDel="00000000" w:rsidP="00000000" w:rsidRDefault="00000000" w:rsidRPr="00000000" w14:paraId="00000007">
      <w:pPr>
        <w:pBdr>
          <w:top w:space="0" w:sz="0" w:val="nil"/>
          <w:left w:space="0" w:sz="0" w:val="nil"/>
          <w:bottom w:space="0" w:sz="0" w:val="nil"/>
          <w:right w:space="0" w:sz="0" w:val="nil"/>
          <w:between w:space="0" w:sz="0" w:val="nil"/>
        </w:pBdr>
        <w:rPr>
          <w:rFonts w:ascii="Arial" w:cs="Arial" w:eastAsia="Arial" w:hAnsi="Arial"/>
          <w:i w:val="1"/>
          <w:color w:val="000000"/>
          <w:sz w:val="20"/>
          <w:szCs w:val="20"/>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ind w:left="720"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En el marco de las competencias del Programa Nacional de Saneamiento Rural (PNSR) del Ministerio de Vivienda, Construcción y Saneamiento (MVCS), tiene objetivo principal </w:t>
      </w:r>
      <w:r w:rsidDel="00000000" w:rsidR="00000000" w:rsidRPr="00000000">
        <w:rPr>
          <w:rFonts w:ascii="Arial" w:cs="Arial" w:eastAsia="Arial" w:hAnsi="Arial"/>
          <w:b w:val="1"/>
          <w:i w:val="1"/>
          <w:color w:val="000000"/>
          <w:sz w:val="20"/>
          <w:szCs w:val="20"/>
          <w:rtl w:val="0"/>
        </w:rPr>
        <w:t xml:space="preserve">mejorar la calidad, ampliar la cobertura y promover el uso sostenible de los servicios de agua y saneamiento en las poblaciones rurales del país, con la finalidad de posibilitar el acceso de la población del ámbito rural a los servicios de agua y saneamiento a través de una intervención integral, de calidad y sostenible</w:t>
      </w:r>
      <w:r w:rsidDel="00000000" w:rsidR="00000000" w:rsidRPr="00000000">
        <w:rPr>
          <w:rFonts w:ascii="Arial" w:cs="Arial" w:eastAsia="Arial" w:hAnsi="Arial"/>
          <w:color w:val="000000"/>
          <w:sz w:val="20"/>
          <w:szCs w:val="20"/>
          <w:rtl w:val="0"/>
        </w:rPr>
        <w:t xml:space="preserve">.</w:t>
      </w:r>
    </w:p>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Arial" w:cs="Arial" w:eastAsia="Arial" w:hAnsi="Arial"/>
          <w:i w:val="1"/>
          <w:color w:val="000000"/>
          <w:sz w:val="20"/>
          <w:szCs w:val="20"/>
        </w:rPr>
      </w:pPr>
      <w:r w:rsidDel="00000000" w:rsidR="00000000" w:rsidRPr="00000000">
        <w:rPr>
          <w:rtl w:val="0"/>
        </w:rPr>
      </w:r>
    </w:p>
    <w:p w:rsidR="00000000" w:rsidDel="00000000" w:rsidP="00000000" w:rsidRDefault="00000000" w:rsidRPr="00000000" w14:paraId="0000000A">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874"/>
        </w:tabs>
        <w:spacing w:after="0" w:before="0" w:line="240" w:lineRule="auto"/>
        <w:ind w:left="873" w:right="0" w:hanging="362"/>
        <w:jc w:val="left"/>
        <w:rPr>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Fuente del DATASET:</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12" w:right="0" w:firstLine="51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PROYECTOS EN EL MARCO DE TRANSFERENCIAS Y EJECUCIÓN DIRECTA</w:t>
      </w:r>
    </w:p>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tabs>
          <w:tab w:val="left" w:pos="874"/>
        </w:tabs>
        <w:ind w:left="873" w:hanging="362"/>
        <w:rPr>
          <w:color w:val="000000"/>
        </w:rPr>
      </w:pPr>
      <w:r w:rsidDel="00000000" w:rsidR="00000000" w:rsidRPr="00000000">
        <w:rPr>
          <w:rFonts w:ascii="Arial" w:cs="Arial" w:eastAsia="Arial" w:hAnsi="Arial"/>
          <w:b w:val="1"/>
          <w:color w:val="000000"/>
          <w:sz w:val="20"/>
          <w:szCs w:val="20"/>
          <w:rtl w:val="0"/>
        </w:rPr>
        <w:t xml:space="preserve">Diccionario de datos</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before="3" w:lineRule="auto"/>
        <w:rPr>
          <w:b w:val="1"/>
          <w:color w:val="000000"/>
          <w:sz w:val="14"/>
          <w:szCs w:val="14"/>
        </w:rPr>
      </w:pPr>
      <w:r w:rsidDel="00000000" w:rsidR="00000000" w:rsidRPr="00000000">
        <w:rPr>
          <w:rtl w:val="0"/>
        </w:rPr>
      </w:r>
    </w:p>
    <w:tbl>
      <w:tblPr>
        <w:tblStyle w:val="Table1"/>
        <w:tblW w:w="1045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18"/>
        <w:gridCol w:w="6662"/>
        <w:gridCol w:w="1471"/>
        <w:tblGridChange w:id="0">
          <w:tblGrid>
            <w:gridCol w:w="2318"/>
            <w:gridCol w:w="6662"/>
            <w:gridCol w:w="1471"/>
          </w:tblGrid>
        </w:tblGridChange>
      </w:tblGrid>
      <w:tr>
        <w:trPr>
          <w:trHeight w:val="265" w:hRule="atLeast"/>
          <w:tblHeader w:val="0"/>
        </w:trPr>
        <w:tc>
          <w:tcPr>
            <w:shd w:fill="deeaf6" w:val="clear"/>
            <w:vAlign w:val="center"/>
          </w:tcPr>
          <w:p w:rsidR="00000000" w:rsidDel="00000000" w:rsidP="00000000" w:rsidRDefault="00000000" w:rsidRPr="00000000" w14:paraId="0000000F">
            <w:pPr>
              <w:pBdr>
                <w:top w:space="0" w:sz="0" w:val="nil"/>
                <w:left w:space="0" w:sz="0" w:val="nil"/>
                <w:bottom w:space="0" w:sz="0" w:val="nil"/>
                <w:right w:space="0" w:sz="0" w:val="nil"/>
                <w:between w:space="0" w:sz="0" w:val="nil"/>
              </w:pBdr>
              <w:ind w:left="499"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Atributos</w:t>
            </w:r>
          </w:p>
        </w:tc>
        <w:tc>
          <w:tcPr>
            <w:shd w:fill="deeaf6" w:val="clear"/>
            <w:vAlign w:val="center"/>
          </w:tcPr>
          <w:p w:rsidR="00000000" w:rsidDel="00000000" w:rsidP="00000000" w:rsidRDefault="00000000" w:rsidRPr="00000000" w14:paraId="00000010">
            <w:pPr>
              <w:pBdr>
                <w:top w:space="0" w:sz="0" w:val="nil"/>
                <w:left w:space="0" w:sz="0" w:val="nil"/>
                <w:bottom w:space="0" w:sz="0" w:val="nil"/>
                <w:right w:space="0" w:sz="0" w:val="nil"/>
                <w:between w:space="0" w:sz="0" w:val="nil"/>
              </w:pBdr>
              <w:ind w:left="107" w:right="3152" w:firstLine="0"/>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Descripción</w:t>
            </w:r>
          </w:p>
        </w:tc>
        <w:tc>
          <w:tcPr>
            <w:shd w:fill="deeaf6" w:val="clear"/>
            <w:vAlign w:val="center"/>
          </w:tcPr>
          <w:p w:rsidR="00000000" w:rsidDel="00000000" w:rsidP="00000000" w:rsidRDefault="00000000" w:rsidRPr="00000000" w14:paraId="00000011">
            <w:pPr>
              <w:pBdr>
                <w:top w:space="0" w:sz="0" w:val="nil"/>
                <w:left w:space="0" w:sz="0" w:val="nil"/>
                <w:bottom w:space="0" w:sz="0" w:val="nil"/>
                <w:right w:space="0" w:sz="0" w:val="nil"/>
                <w:between w:space="0" w:sz="0" w:val="nil"/>
              </w:pBdr>
              <w:ind w:left="107" w:right="93" w:firstLine="0"/>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Formato</w:t>
            </w:r>
          </w:p>
        </w:tc>
      </w:tr>
      <w:tr>
        <w:trPr>
          <w:trHeight w:val="345" w:hRule="atLeast"/>
          <w:tblHeader w:val="0"/>
        </w:trPr>
        <w:tc>
          <w:tcPr>
            <w:vAlign w:val="center"/>
          </w:tcPr>
          <w:p w:rsidR="00000000" w:rsidDel="00000000" w:rsidP="00000000" w:rsidRDefault="00000000" w:rsidRPr="00000000" w14:paraId="00000012">
            <w:pPr>
              <w:pBdr>
                <w:top w:space="0" w:sz="0" w:val="nil"/>
                <w:left w:space="0" w:sz="0" w:val="nil"/>
                <w:bottom w:space="0" w:sz="0" w:val="nil"/>
                <w:right w:space="0" w:sz="0" w:val="nil"/>
                <w:between w:space="0" w:sz="0" w:val="nil"/>
              </w:pBdr>
              <w:ind w:left="11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N°</w:t>
            </w:r>
          </w:p>
        </w:tc>
        <w:tc>
          <w:tcPr>
            <w:vAlign w:val="center"/>
          </w:tcPr>
          <w:p w:rsidR="00000000" w:rsidDel="00000000" w:rsidP="00000000" w:rsidRDefault="00000000" w:rsidRPr="00000000" w14:paraId="00000013">
            <w:pPr>
              <w:pBdr>
                <w:top w:space="0" w:sz="0" w:val="nil"/>
                <w:left w:space="0" w:sz="0" w:val="nil"/>
                <w:bottom w:space="0" w:sz="0" w:val="nil"/>
                <w:right w:space="0" w:sz="0" w:val="nil"/>
                <w:between w:space="0" w:sz="0" w:val="nil"/>
              </w:pBdr>
              <w:ind w:left="107" w:firstLine="0"/>
              <w:jc w:val="both"/>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Número de registro del dataset</w:t>
            </w:r>
          </w:p>
        </w:tc>
        <w:tc>
          <w:tcPr>
            <w:vAlign w:val="center"/>
          </w:tcPr>
          <w:p w:rsidR="00000000" w:rsidDel="00000000" w:rsidP="00000000" w:rsidRDefault="00000000" w:rsidRPr="00000000" w14:paraId="00000014">
            <w:pPr>
              <w:pBdr>
                <w:top w:space="0" w:sz="0" w:val="nil"/>
                <w:left w:space="0" w:sz="0" w:val="nil"/>
                <w:bottom w:space="0" w:sz="0" w:val="nil"/>
                <w:right w:space="0" w:sz="0" w:val="nil"/>
                <w:between w:space="0" w:sz="0" w:val="nil"/>
              </w:pBdr>
              <w:ind w:left="107" w:right="95" w:firstLine="0"/>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Numérico</w:t>
            </w:r>
          </w:p>
        </w:tc>
      </w:tr>
      <w:tr>
        <w:trPr>
          <w:trHeight w:val="755" w:hRule="atLeast"/>
          <w:tblHeader w:val="0"/>
        </w:trPr>
        <w:tc>
          <w:tcPr>
            <w:vAlign w:val="center"/>
          </w:tcPr>
          <w:p w:rsidR="00000000" w:rsidDel="00000000" w:rsidP="00000000" w:rsidRDefault="00000000" w:rsidRPr="00000000" w14:paraId="00000015">
            <w:pPr>
              <w:pBdr>
                <w:top w:space="0" w:sz="0" w:val="nil"/>
                <w:left w:space="0" w:sz="0" w:val="nil"/>
                <w:bottom w:space="0" w:sz="0" w:val="nil"/>
                <w:right w:space="0" w:sz="0" w:val="nil"/>
                <w:between w:space="0" w:sz="0" w:val="nil"/>
              </w:pBdr>
              <w:ind w:left="11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CODIGO PAIS</w:t>
            </w:r>
          </w:p>
        </w:tc>
        <w:tc>
          <w:tcPr>
            <w:vAlign w:val="center"/>
          </w:tcPr>
          <w:p w:rsidR="00000000" w:rsidDel="00000000" w:rsidP="00000000" w:rsidRDefault="00000000" w:rsidRPr="00000000" w14:paraId="00000016">
            <w:pPr>
              <w:pBdr>
                <w:top w:space="0" w:sz="0" w:val="nil"/>
                <w:left w:space="0" w:sz="0" w:val="nil"/>
                <w:bottom w:space="0" w:sz="0" w:val="nil"/>
                <w:right w:space="0" w:sz="0" w:val="nil"/>
                <w:between w:space="0" w:sz="0" w:val="nil"/>
              </w:pBdr>
              <w:ind w:left="107" w:firstLine="0"/>
              <w:jc w:val="both"/>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Estándar de utilización de países</w:t>
            </w:r>
          </w:p>
          <w:p w:rsidR="00000000" w:rsidDel="00000000" w:rsidP="00000000" w:rsidRDefault="00000000" w:rsidRPr="00000000" w14:paraId="00000017">
            <w:pPr>
              <w:pBdr>
                <w:top w:space="0" w:sz="0" w:val="nil"/>
                <w:left w:space="0" w:sz="0" w:val="nil"/>
                <w:bottom w:space="0" w:sz="0" w:val="nil"/>
                <w:right w:space="0" w:sz="0" w:val="nil"/>
                <w:between w:space="0" w:sz="0" w:val="nil"/>
              </w:pBdr>
              <w:ind w:left="107" w:firstLine="0"/>
              <w:jc w:val="both"/>
              <w:rPr>
                <w:rFonts w:ascii="Arial" w:cs="Arial" w:eastAsia="Arial" w:hAnsi="Arial"/>
                <w:i w:val="1"/>
                <w:color w:val="000000"/>
                <w:sz w:val="16"/>
                <w:szCs w:val="16"/>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ind w:left="107" w:firstLine="0"/>
              <w:jc w:val="both"/>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ISO 3166-1 1 – Los códigos de países son los códigos cortos alfabéticos o numéricos creados para representar a los países</w:t>
            </w:r>
          </w:p>
        </w:tc>
        <w:tc>
          <w:tcPr>
            <w:vAlign w:val="center"/>
          </w:tcPr>
          <w:p w:rsidR="00000000" w:rsidDel="00000000" w:rsidP="00000000" w:rsidRDefault="00000000" w:rsidRPr="00000000" w14:paraId="00000019">
            <w:pPr>
              <w:pBdr>
                <w:top w:space="0" w:sz="0" w:val="nil"/>
                <w:left w:space="0" w:sz="0" w:val="nil"/>
                <w:bottom w:space="0" w:sz="0" w:val="nil"/>
                <w:right w:space="0" w:sz="0" w:val="nil"/>
                <w:between w:space="0" w:sz="0" w:val="nil"/>
              </w:pBdr>
              <w:ind w:left="107" w:right="96" w:firstLine="0"/>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Alfanumérico</w:t>
            </w:r>
          </w:p>
        </w:tc>
      </w:tr>
      <w:tr>
        <w:trPr>
          <w:trHeight w:val="169" w:hRule="atLeast"/>
          <w:tblHeader w:val="0"/>
        </w:trPr>
        <w:tc>
          <w:tcPr>
            <w:vAlign w:val="center"/>
          </w:tcPr>
          <w:p w:rsidR="00000000" w:rsidDel="00000000" w:rsidP="00000000" w:rsidRDefault="00000000" w:rsidRPr="00000000" w14:paraId="0000001A">
            <w:pPr>
              <w:pBdr>
                <w:top w:space="0" w:sz="0" w:val="nil"/>
                <w:left w:space="0" w:sz="0" w:val="nil"/>
                <w:bottom w:space="0" w:sz="0" w:val="nil"/>
                <w:right w:space="0" w:sz="0" w:val="nil"/>
                <w:between w:space="0" w:sz="0" w:val="nil"/>
              </w:pBdr>
              <w:ind w:left="11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CODIGO ENTIDAD</w:t>
            </w:r>
          </w:p>
        </w:tc>
        <w:tc>
          <w:tcPr>
            <w:vAlign w:val="center"/>
          </w:tcPr>
          <w:p w:rsidR="00000000" w:rsidDel="00000000" w:rsidP="00000000" w:rsidRDefault="00000000" w:rsidRPr="00000000" w14:paraId="0000001B">
            <w:pPr>
              <w:pBdr>
                <w:top w:space="0" w:sz="0" w:val="nil"/>
                <w:left w:space="0" w:sz="0" w:val="nil"/>
                <w:bottom w:space="0" w:sz="0" w:val="nil"/>
                <w:right w:space="0" w:sz="0" w:val="nil"/>
                <w:between w:space="0" w:sz="0" w:val="nil"/>
              </w:pBdr>
              <w:ind w:left="107" w:firstLine="0"/>
              <w:jc w:val="both"/>
              <w:rPr>
                <w:rFonts w:ascii="Arial" w:cs="Arial" w:eastAsia="Arial" w:hAnsi="Arial"/>
                <w:i w:val="1"/>
                <w:color w:val="000000"/>
                <w:sz w:val="16"/>
                <w:szCs w:val="16"/>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ind w:left="107" w:firstLine="0"/>
              <w:jc w:val="both"/>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Código de Entidad Pública generadora del dataset</w:t>
            </w:r>
          </w:p>
          <w:p w:rsidR="00000000" w:rsidDel="00000000" w:rsidP="00000000" w:rsidRDefault="00000000" w:rsidRPr="00000000" w14:paraId="0000001D">
            <w:pPr>
              <w:pBdr>
                <w:top w:space="0" w:sz="0" w:val="nil"/>
                <w:left w:space="0" w:sz="0" w:val="nil"/>
                <w:bottom w:space="0" w:sz="0" w:val="nil"/>
                <w:right w:space="0" w:sz="0" w:val="nil"/>
                <w:between w:space="0" w:sz="0" w:val="nil"/>
              </w:pBdr>
              <w:ind w:left="107" w:firstLine="0"/>
              <w:jc w:val="both"/>
              <w:rPr>
                <w:rFonts w:ascii="Arial" w:cs="Arial" w:eastAsia="Arial" w:hAnsi="Arial"/>
                <w:i w:val="1"/>
                <w:color w:val="000000"/>
                <w:sz w:val="16"/>
                <w:szCs w:val="16"/>
              </w:rPr>
            </w:pPr>
            <w:r w:rsidDel="00000000" w:rsidR="00000000" w:rsidRPr="00000000">
              <w:rPr>
                <w:rtl w:val="0"/>
              </w:rPr>
            </w:r>
          </w:p>
        </w:tc>
        <w:tc>
          <w:tcPr>
            <w:vAlign w:val="center"/>
          </w:tcPr>
          <w:p w:rsidR="00000000" w:rsidDel="00000000" w:rsidP="00000000" w:rsidRDefault="00000000" w:rsidRPr="00000000" w14:paraId="0000001E">
            <w:pPr>
              <w:pBdr>
                <w:top w:space="0" w:sz="0" w:val="nil"/>
                <w:left w:space="0" w:sz="0" w:val="nil"/>
                <w:bottom w:space="0" w:sz="0" w:val="nil"/>
                <w:right w:space="0" w:sz="0" w:val="nil"/>
                <w:between w:space="0" w:sz="0" w:val="nil"/>
              </w:pBdr>
              <w:ind w:right="96"/>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Alfanumérico</w:t>
            </w:r>
          </w:p>
        </w:tc>
      </w:tr>
      <w:tr>
        <w:trPr>
          <w:trHeight w:val="169" w:hRule="atLeast"/>
          <w:tblHeader w:val="0"/>
        </w:trPr>
        <w:tc>
          <w:tcPr>
            <w:vAlign w:val="center"/>
          </w:tcPr>
          <w:p w:rsidR="00000000" w:rsidDel="00000000" w:rsidP="00000000" w:rsidRDefault="00000000" w:rsidRPr="00000000" w14:paraId="0000001F">
            <w:pPr>
              <w:pBdr>
                <w:top w:space="0" w:sz="0" w:val="nil"/>
                <w:left w:space="0" w:sz="0" w:val="nil"/>
                <w:bottom w:space="0" w:sz="0" w:val="nil"/>
                <w:right w:space="0" w:sz="0" w:val="nil"/>
                <w:between w:space="0" w:sz="0" w:val="nil"/>
              </w:pBdr>
              <w:ind w:left="110" w:firstLine="0"/>
              <w:rPr>
                <w:rFonts w:ascii="Arial" w:cs="Arial" w:eastAsia="Arial" w:hAnsi="Arial"/>
                <w:b w:val="1"/>
                <w:color w:val="000000"/>
                <w:sz w:val="16"/>
                <w:szCs w:val="16"/>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ind w:left="11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PROGRAMA</w:t>
            </w:r>
          </w:p>
          <w:p w:rsidR="00000000" w:rsidDel="00000000" w:rsidP="00000000" w:rsidRDefault="00000000" w:rsidRPr="00000000" w14:paraId="00000021">
            <w:pPr>
              <w:pBdr>
                <w:top w:space="0" w:sz="0" w:val="nil"/>
                <w:left w:space="0" w:sz="0" w:val="nil"/>
                <w:bottom w:space="0" w:sz="0" w:val="nil"/>
                <w:right w:space="0" w:sz="0" w:val="nil"/>
                <w:between w:space="0" w:sz="0" w:val="nil"/>
              </w:pBdr>
              <w:ind w:left="110" w:firstLine="0"/>
              <w:rPr>
                <w:rFonts w:ascii="Arial" w:cs="Arial" w:eastAsia="Arial" w:hAnsi="Arial"/>
                <w:b w:val="1"/>
                <w:color w:val="000000"/>
                <w:sz w:val="16"/>
                <w:szCs w:val="16"/>
              </w:rPr>
            </w:pPr>
            <w:r w:rsidDel="00000000" w:rsidR="00000000" w:rsidRPr="00000000">
              <w:rPr>
                <w:rtl w:val="0"/>
              </w:rPr>
            </w:r>
          </w:p>
        </w:tc>
        <w:tc>
          <w:tcPr>
            <w:vAlign w:val="center"/>
          </w:tcPr>
          <w:p w:rsidR="00000000" w:rsidDel="00000000" w:rsidP="00000000" w:rsidRDefault="00000000" w:rsidRPr="00000000" w14:paraId="00000022">
            <w:pPr>
              <w:pBdr>
                <w:top w:space="0" w:sz="0" w:val="nil"/>
                <w:left w:space="0" w:sz="0" w:val="nil"/>
                <w:bottom w:space="0" w:sz="0" w:val="nil"/>
                <w:right w:space="0" w:sz="0" w:val="nil"/>
                <w:between w:space="0" w:sz="0" w:val="nil"/>
              </w:pBdr>
              <w:ind w:left="107" w:firstLine="0"/>
              <w:jc w:val="both"/>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Programa al que pertenece la inversión dentro del Ministerio de Vivienda, Construcción y Saneamiento</w:t>
            </w:r>
          </w:p>
        </w:tc>
        <w:tc>
          <w:tcPr>
            <w:vAlign w:val="center"/>
          </w:tcPr>
          <w:p w:rsidR="00000000" w:rsidDel="00000000" w:rsidP="00000000" w:rsidRDefault="00000000" w:rsidRPr="00000000" w14:paraId="00000023">
            <w:pPr>
              <w:pBdr>
                <w:top w:space="0" w:sz="0" w:val="nil"/>
                <w:left w:space="0" w:sz="0" w:val="nil"/>
                <w:bottom w:space="0" w:sz="0" w:val="nil"/>
                <w:right w:space="0" w:sz="0" w:val="nil"/>
                <w:between w:space="0" w:sz="0" w:val="nil"/>
              </w:pBdr>
              <w:ind w:right="96"/>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Alfanumérico</w:t>
            </w:r>
          </w:p>
        </w:tc>
      </w:tr>
      <w:tr>
        <w:trPr>
          <w:trHeight w:val="125" w:hRule="atLeast"/>
          <w:tblHeader w:val="0"/>
        </w:trPr>
        <w:tc>
          <w:tcPr>
            <w:vAlign w:val="center"/>
          </w:tcPr>
          <w:p w:rsidR="00000000" w:rsidDel="00000000" w:rsidP="00000000" w:rsidRDefault="00000000" w:rsidRPr="00000000" w14:paraId="00000024">
            <w:pPr>
              <w:pBdr>
                <w:top w:space="0" w:sz="0" w:val="nil"/>
                <w:left w:space="0" w:sz="0" w:val="nil"/>
                <w:bottom w:space="0" w:sz="0" w:val="nil"/>
                <w:right w:space="0" w:sz="0" w:val="nil"/>
                <w:between w:space="0" w:sz="0" w:val="nil"/>
              </w:pBdr>
              <w:ind w:left="11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CODIGO SNIP</w:t>
            </w:r>
          </w:p>
        </w:tc>
        <w:tc>
          <w:tcPr>
            <w:vAlign w:val="center"/>
          </w:tcPr>
          <w:p w:rsidR="00000000" w:rsidDel="00000000" w:rsidP="00000000" w:rsidRDefault="00000000" w:rsidRPr="00000000" w14:paraId="00000025">
            <w:pPr>
              <w:pBdr>
                <w:top w:space="0" w:sz="0" w:val="nil"/>
                <w:left w:space="0" w:sz="0" w:val="nil"/>
                <w:bottom w:space="0" w:sz="0" w:val="nil"/>
                <w:right w:space="0" w:sz="0" w:val="nil"/>
                <w:between w:space="0" w:sz="0" w:val="nil"/>
              </w:pBdr>
              <w:ind w:left="107" w:firstLine="0"/>
              <w:jc w:val="both"/>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Número autogenerado que era asignado automáticamente para la identificación de un Proyecto Inversión Pública en el marco del SNIP. Los proyectos desarrollados en el ámbito del Sistema Nacional de Programación Multianual y Gestión de Inversiones el código SNIP es el Código Unificado.</w:t>
            </w:r>
          </w:p>
        </w:tc>
        <w:tc>
          <w:tcPr>
            <w:vAlign w:val="center"/>
          </w:tcPr>
          <w:p w:rsidR="00000000" w:rsidDel="00000000" w:rsidP="00000000" w:rsidRDefault="00000000" w:rsidRPr="00000000" w14:paraId="00000026">
            <w:pPr>
              <w:pBdr>
                <w:top w:space="0" w:sz="0" w:val="nil"/>
                <w:left w:space="0" w:sz="0" w:val="nil"/>
                <w:bottom w:space="0" w:sz="0" w:val="nil"/>
                <w:right w:space="0" w:sz="0" w:val="nil"/>
                <w:between w:space="0" w:sz="0" w:val="nil"/>
              </w:pBdr>
              <w:ind w:left="107" w:right="96" w:firstLine="0"/>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Numérico </w:t>
            </w:r>
          </w:p>
        </w:tc>
      </w:tr>
      <w:tr>
        <w:trPr>
          <w:trHeight w:val="465" w:hRule="atLeast"/>
          <w:tblHeader w:val="0"/>
        </w:trPr>
        <w:tc>
          <w:tcPr>
            <w:vAlign w:val="center"/>
          </w:tcPr>
          <w:p w:rsidR="00000000" w:rsidDel="00000000" w:rsidP="00000000" w:rsidRDefault="00000000" w:rsidRPr="00000000" w14:paraId="00000027">
            <w:pPr>
              <w:pBdr>
                <w:top w:space="0" w:sz="0" w:val="nil"/>
                <w:left w:space="0" w:sz="0" w:val="nil"/>
                <w:bottom w:space="0" w:sz="0" w:val="nil"/>
                <w:right w:space="0" w:sz="0" w:val="nil"/>
                <w:between w:space="0" w:sz="0" w:val="nil"/>
              </w:pBdr>
              <w:ind w:left="11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CODIGO UNIFICADO</w:t>
            </w:r>
          </w:p>
        </w:tc>
        <w:tc>
          <w:tcPr>
            <w:vAlign w:val="center"/>
          </w:tcPr>
          <w:p w:rsidR="00000000" w:rsidDel="00000000" w:rsidP="00000000" w:rsidRDefault="00000000" w:rsidRPr="00000000" w14:paraId="00000028">
            <w:pPr>
              <w:pBdr>
                <w:top w:space="0" w:sz="0" w:val="nil"/>
                <w:left w:space="0" w:sz="0" w:val="nil"/>
                <w:bottom w:space="0" w:sz="0" w:val="nil"/>
                <w:right w:space="0" w:sz="0" w:val="nil"/>
                <w:between w:space="0" w:sz="0" w:val="nil"/>
              </w:pBdr>
              <w:ind w:left="107" w:firstLine="0"/>
              <w:jc w:val="both"/>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Código único asignado a inversión y utilizado en el Sistema Nacional de Presupuesto y en el Sistema Nacional de Programación Multianual y Gestión de Inversiones. </w:t>
            </w:r>
          </w:p>
        </w:tc>
        <w:tc>
          <w:tcPr>
            <w:vAlign w:val="center"/>
          </w:tcPr>
          <w:p w:rsidR="00000000" w:rsidDel="00000000" w:rsidP="00000000" w:rsidRDefault="00000000" w:rsidRPr="00000000" w14:paraId="00000029">
            <w:pPr>
              <w:pBdr>
                <w:top w:space="0" w:sz="0" w:val="nil"/>
                <w:left w:space="0" w:sz="0" w:val="nil"/>
                <w:bottom w:space="0" w:sz="0" w:val="nil"/>
                <w:right w:space="0" w:sz="0" w:val="nil"/>
                <w:between w:space="0" w:sz="0" w:val="nil"/>
              </w:pBdr>
              <w:jc w:val="center"/>
              <w:rPr>
                <w:rFonts w:ascii="Arial" w:cs="Arial" w:eastAsia="Arial" w:hAnsi="Arial"/>
                <w:color w:val="000000"/>
                <w:sz w:val="16"/>
                <w:szCs w:val="16"/>
              </w:rPr>
            </w:pPr>
            <w:r w:rsidDel="00000000" w:rsidR="00000000" w:rsidRPr="00000000">
              <w:rPr>
                <w:rFonts w:ascii="Arial" w:cs="Arial" w:eastAsia="Arial" w:hAnsi="Arial"/>
                <w:b w:val="1"/>
                <w:i w:val="1"/>
                <w:color w:val="000000"/>
                <w:sz w:val="16"/>
                <w:szCs w:val="16"/>
                <w:rtl w:val="0"/>
              </w:rPr>
              <w:t xml:space="preserve">Numérico </w:t>
            </w:r>
            <w:r w:rsidDel="00000000" w:rsidR="00000000" w:rsidRPr="00000000">
              <w:rPr>
                <w:rtl w:val="0"/>
              </w:rPr>
            </w:r>
          </w:p>
        </w:tc>
      </w:tr>
      <w:tr>
        <w:trPr>
          <w:trHeight w:val="252" w:hRule="atLeast"/>
          <w:tblHeader w:val="0"/>
        </w:trPr>
        <w:tc>
          <w:tcPr>
            <w:vAlign w:val="center"/>
          </w:tcPr>
          <w:p w:rsidR="00000000" w:rsidDel="00000000" w:rsidP="00000000" w:rsidRDefault="00000000" w:rsidRPr="00000000" w14:paraId="0000002A">
            <w:pPr>
              <w:pBdr>
                <w:top w:space="0" w:sz="0" w:val="nil"/>
                <w:left w:space="0" w:sz="0" w:val="nil"/>
                <w:bottom w:space="0" w:sz="0" w:val="nil"/>
                <w:right w:space="0" w:sz="0" w:val="nil"/>
                <w:between w:space="0" w:sz="0" w:val="nil"/>
              </w:pBdr>
              <w:ind w:left="11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NOMBRE DEL PROYECTO</w:t>
              <w:tab/>
            </w:r>
          </w:p>
        </w:tc>
        <w:tc>
          <w:tcPr>
            <w:vAlign w:val="center"/>
          </w:tcPr>
          <w:p w:rsidR="00000000" w:rsidDel="00000000" w:rsidP="00000000" w:rsidRDefault="00000000" w:rsidRPr="00000000" w14:paraId="0000002B">
            <w:pPr>
              <w:pBdr>
                <w:top w:space="0" w:sz="0" w:val="nil"/>
                <w:left w:space="0" w:sz="0" w:val="nil"/>
                <w:bottom w:space="0" w:sz="0" w:val="nil"/>
                <w:right w:space="0" w:sz="0" w:val="nil"/>
                <w:between w:space="0" w:sz="0" w:val="nil"/>
              </w:pBdr>
              <w:ind w:left="107" w:firstLine="0"/>
              <w:jc w:val="both"/>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Nombre de la inversión registrado en el Banco de Inversiones del MEF.</w:t>
            </w:r>
          </w:p>
        </w:tc>
        <w:tc>
          <w:tcPr>
            <w:vAlign w:val="center"/>
          </w:tcPr>
          <w:p w:rsidR="00000000" w:rsidDel="00000000" w:rsidP="00000000" w:rsidRDefault="00000000" w:rsidRPr="00000000" w14:paraId="0000002C">
            <w:pPr>
              <w:pBdr>
                <w:top w:space="0" w:sz="0" w:val="nil"/>
                <w:left w:space="0" w:sz="0" w:val="nil"/>
                <w:bottom w:space="0" w:sz="0" w:val="nil"/>
                <w:right w:space="0" w:sz="0" w:val="nil"/>
                <w:between w:space="0" w:sz="0" w:val="nil"/>
              </w:pBdr>
              <w:jc w:val="center"/>
              <w:rPr>
                <w:rFonts w:ascii="Arial" w:cs="Arial" w:eastAsia="Arial" w:hAnsi="Arial"/>
                <w:b w:val="1"/>
                <w:color w:val="000000"/>
                <w:sz w:val="16"/>
                <w:szCs w:val="16"/>
              </w:rPr>
            </w:pPr>
            <w:r w:rsidDel="00000000" w:rsidR="00000000" w:rsidRPr="00000000">
              <w:rPr>
                <w:rFonts w:ascii="Arial" w:cs="Arial" w:eastAsia="Arial" w:hAnsi="Arial"/>
                <w:b w:val="1"/>
                <w:i w:val="1"/>
                <w:color w:val="000000"/>
                <w:sz w:val="16"/>
                <w:szCs w:val="16"/>
                <w:rtl w:val="0"/>
              </w:rPr>
              <w:t xml:space="preserve">Alfanumérico</w:t>
            </w:r>
            <w:r w:rsidDel="00000000" w:rsidR="00000000" w:rsidRPr="00000000">
              <w:rPr>
                <w:rtl w:val="0"/>
              </w:rPr>
            </w:r>
          </w:p>
        </w:tc>
      </w:tr>
      <w:tr>
        <w:trPr>
          <w:trHeight w:val="252" w:hRule="atLeast"/>
          <w:tblHeader w:val="0"/>
        </w:trPr>
        <w:tc>
          <w:tcPr>
            <w:vAlign w:val="center"/>
          </w:tcPr>
          <w:p w:rsidR="00000000" w:rsidDel="00000000" w:rsidP="00000000" w:rsidRDefault="00000000" w:rsidRPr="00000000" w14:paraId="0000002D">
            <w:pPr>
              <w:pBdr>
                <w:top w:space="0" w:sz="0" w:val="nil"/>
                <w:left w:space="0" w:sz="0" w:val="nil"/>
                <w:bottom w:space="0" w:sz="0" w:val="nil"/>
                <w:right w:space="0" w:sz="0" w:val="nil"/>
                <w:between w:space="0" w:sz="0" w:val="nil"/>
              </w:pBdr>
              <w:ind w:left="11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UNIDAD EJECUTORA</w:t>
            </w:r>
          </w:p>
        </w:tc>
        <w:tc>
          <w:tcPr>
            <w:vAlign w:val="center"/>
          </w:tcPr>
          <w:p w:rsidR="00000000" w:rsidDel="00000000" w:rsidP="00000000" w:rsidRDefault="00000000" w:rsidRPr="00000000" w14:paraId="0000002E">
            <w:pPr>
              <w:pBdr>
                <w:top w:space="0" w:sz="0" w:val="nil"/>
                <w:left w:space="0" w:sz="0" w:val="nil"/>
                <w:bottom w:space="0" w:sz="0" w:val="nil"/>
                <w:right w:space="0" w:sz="0" w:val="nil"/>
                <w:between w:space="0" w:sz="0" w:val="nil"/>
              </w:pBdr>
              <w:ind w:left="107" w:firstLine="0"/>
              <w:jc w:val="both"/>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Nombre de la Unidad Ejecutora (del Gobierno Nacional, Gobierno Regional o Gobierno Local) encargada de ejecutar el proyecto</w:t>
            </w:r>
          </w:p>
        </w:tc>
        <w:tc>
          <w:tcPr>
            <w:vAlign w:val="center"/>
          </w:tcPr>
          <w:p w:rsidR="00000000" w:rsidDel="00000000" w:rsidP="00000000" w:rsidRDefault="00000000" w:rsidRPr="00000000" w14:paraId="0000002F">
            <w:pPr>
              <w:pBdr>
                <w:top w:space="0" w:sz="0" w:val="nil"/>
                <w:left w:space="0" w:sz="0" w:val="nil"/>
                <w:bottom w:space="0" w:sz="0" w:val="nil"/>
                <w:right w:space="0" w:sz="0" w:val="nil"/>
                <w:between w:space="0" w:sz="0" w:val="nil"/>
              </w:pBdr>
              <w:jc w:val="center"/>
              <w:rPr>
                <w:rFonts w:ascii="Arial" w:cs="Arial" w:eastAsia="Arial" w:hAnsi="Arial"/>
                <w:b w:val="1"/>
                <w:color w:val="000000"/>
                <w:sz w:val="16"/>
                <w:szCs w:val="16"/>
              </w:rPr>
            </w:pPr>
            <w:r w:rsidDel="00000000" w:rsidR="00000000" w:rsidRPr="00000000">
              <w:rPr>
                <w:rFonts w:ascii="Arial" w:cs="Arial" w:eastAsia="Arial" w:hAnsi="Arial"/>
                <w:b w:val="1"/>
                <w:i w:val="1"/>
                <w:color w:val="000000"/>
                <w:sz w:val="16"/>
                <w:szCs w:val="16"/>
                <w:rtl w:val="0"/>
              </w:rPr>
              <w:t xml:space="preserve">Alfanumérico</w:t>
            </w:r>
            <w:r w:rsidDel="00000000" w:rsidR="00000000" w:rsidRPr="00000000">
              <w:rPr>
                <w:rtl w:val="0"/>
              </w:rPr>
            </w:r>
          </w:p>
        </w:tc>
      </w:tr>
      <w:tr>
        <w:trPr>
          <w:trHeight w:val="252" w:hRule="atLeast"/>
          <w:tblHeader w:val="0"/>
        </w:trPr>
        <w:tc>
          <w:tcPr>
            <w:vAlign w:val="center"/>
          </w:tcPr>
          <w:p w:rsidR="00000000" w:rsidDel="00000000" w:rsidP="00000000" w:rsidRDefault="00000000" w:rsidRPr="00000000" w14:paraId="00000030">
            <w:pPr>
              <w:pBdr>
                <w:top w:space="0" w:sz="0" w:val="nil"/>
                <w:left w:space="0" w:sz="0" w:val="nil"/>
                <w:bottom w:space="0" w:sz="0" w:val="nil"/>
                <w:right w:space="0" w:sz="0" w:val="nil"/>
                <w:between w:space="0" w:sz="0" w:val="nil"/>
              </w:pBdr>
              <w:ind w:left="11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DEPARTAMENTO</w:t>
            </w:r>
          </w:p>
        </w:tc>
        <w:tc>
          <w:tcPr>
            <w:vAlign w:val="center"/>
          </w:tcPr>
          <w:p w:rsidR="00000000" w:rsidDel="00000000" w:rsidP="00000000" w:rsidRDefault="00000000" w:rsidRPr="00000000" w14:paraId="00000031">
            <w:pPr>
              <w:pBdr>
                <w:top w:space="0" w:sz="0" w:val="nil"/>
                <w:left w:space="0" w:sz="0" w:val="nil"/>
                <w:bottom w:space="0" w:sz="0" w:val="nil"/>
                <w:right w:space="0" w:sz="0" w:val="nil"/>
                <w:between w:space="0" w:sz="0" w:val="nil"/>
              </w:pBdr>
              <w:ind w:left="107" w:firstLine="0"/>
              <w:jc w:val="both"/>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Nombre del Departamento donde se ubica el proyecto</w:t>
            </w:r>
          </w:p>
        </w:tc>
        <w:tc>
          <w:tcPr>
            <w:vAlign w:val="center"/>
          </w:tcPr>
          <w:p w:rsidR="00000000" w:rsidDel="00000000" w:rsidP="00000000" w:rsidRDefault="00000000" w:rsidRPr="00000000" w14:paraId="00000032">
            <w:pPr>
              <w:pBdr>
                <w:top w:space="0" w:sz="0" w:val="nil"/>
                <w:left w:space="0" w:sz="0" w:val="nil"/>
                <w:bottom w:space="0" w:sz="0" w:val="nil"/>
                <w:right w:space="0" w:sz="0" w:val="nil"/>
                <w:between w:space="0" w:sz="0" w:val="nil"/>
              </w:pBdr>
              <w:ind w:left="107" w:right="96" w:firstLine="0"/>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Alfanumérico</w:t>
            </w:r>
          </w:p>
        </w:tc>
      </w:tr>
      <w:tr>
        <w:trPr>
          <w:trHeight w:val="283" w:hRule="atLeast"/>
          <w:tblHeader w:val="0"/>
        </w:trPr>
        <w:tc>
          <w:tcPr>
            <w:vAlign w:val="center"/>
          </w:tcPr>
          <w:p w:rsidR="00000000" w:rsidDel="00000000" w:rsidP="00000000" w:rsidRDefault="00000000" w:rsidRPr="00000000" w14:paraId="00000033">
            <w:pPr>
              <w:pBdr>
                <w:top w:space="0" w:sz="0" w:val="nil"/>
                <w:left w:space="0" w:sz="0" w:val="nil"/>
                <w:bottom w:space="0" w:sz="0" w:val="nil"/>
                <w:right w:space="0" w:sz="0" w:val="nil"/>
                <w:between w:space="0" w:sz="0" w:val="nil"/>
              </w:pBdr>
              <w:ind w:left="11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PROVINCIA</w:t>
            </w:r>
          </w:p>
        </w:tc>
        <w:tc>
          <w:tcPr>
            <w:vAlign w:val="center"/>
          </w:tcPr>
          <w:p w:rsidR="00000000" w:rsidDel="00000000" w:rsidP="00000000" w:rsidRDefault="00000000" w:rsidRPr="00000000" w14:paraId="00000034">
            <w:pPr>
              <w:pBdr>
                <w:top w:space="0" w:sz="0" w:val="nil"/>
                <w:left w:space="0" w:sz="0" w:val="nil"/>
                <w:bottom w:space="0" w:sz="0" w:val="nil"/>
                <w:right w:space="0" w:sz="0" w:val="nil"/>
                <w:between w:space="0" w:sz="0" w:val="nil"/>
              </w:pBdr>
              <w:ind w:left="107" w:firstLine="0"/>
              <w:jc w:val="both"/>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Nombre de la provincia donde se ubica el proyecto</w:t>
            </w:r>
          </w:p>
        </w:tc>
        <w:tc>
          <w:tcPr>
            <w:vAlign w:val="center"/>
          </w:tcPr>
          <w:p w:rsidR="00000000" w:rsidDel="00000000" w:rsidP="00000000" w:rsidRDefault="00000000" w:rsidRPr="00000000" w14:paraId="00000035">
            <w:pPr>
              <w:pBdr>
                <w:top w:space="0" w:sz="0" w:val="nil"/>
                <w:left w:space="0" w:sz="0" w:val="nil"/>
                <w:bottom w:space="0" w:sz="0" w:val="nil"/>
                <w:right w:space="0" w:sz="0" w:val="nil"/>
                <w:between w:space="0" w:sz="0" w:val="nil"/>
              </w:pBdr>
              <w:ind w:left="107" w:right="96" w:firstLine="0"/>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Alfanumérico</w:t>
            </w:r>
          </w:p>
        </w:tc>
      </w:tr>
      <w:tr>
        <w:trPr>
          <w:trHeight w:val="189" w:hRule="atLeast"/>
          <w:tblHeader w:val="0"/>
        </w:trPr>
        <w:tc>
          <w:tcPr>
            <w:vAlign w:val="center"/>
          </w:tcPr>
          <w:p w:rsidR="00000000" w:rsidDel="00000000" w:rsidP="00000000" w:rsidRDefault="00000000" w:rsidRPr="00000000" w14:paraId="00000036">
            <w:pPr>
              <w:pBdr>
                <w:top w:space="0" w:sz="0" w:val="nil"/>
                <w:left w:space="0" w:sz="0" w:val="nil"/>
                <w:bottom w:space="0" w:sz="0" w:val="nil"/>
                <w:right w:space="0" w:sz="0" w:val="nil"/>
                <w:between w:space="0" w:sz="0" w:val="nil"/>
              </w:pBdr>
              <w:ind w:left="110" w:right="98" w:firstLine="0"/>
              <w:jc w:val="both"/>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DISTRITO</w:t>
            </w:r>
          </w:p>
        </w:tc>
        <w:tc>
          <w:tcPr>
            <w:vAlign w:val="center"/>
          </w:tcPr>
          <w:p w:rsidR="00000000" w:rsidDel="00000000" w:rsidP="00000000" w:rsidRDefault="00000000" w:rsidRPr="00000000" w14:paraId="00000037">
            <w:pPr>
              <w:pBdr>
                <w:top w:space="0" w:sz="0" w:val="nil"/>
                <w:left w:space="0" w:sz="0" w:val="nil"/>
                <w:bottom w:space="0" w:sz="0" w:val="nil"/>
                <w:right w:space="0" w:sz="0" w:val="nil"/>
                <w:between w:space="0" w:sz="0" w:val="nil"/>
              </w:pBdr>
              <w:ind w:left="107" w:firstLine="0"/>
              <w:jc w:val="both"/>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Nombre del distrito donde se ubica el proyecto</w:t>
            </w:r>
          </w:p>
        </w:tc>
        <w:tc>
          <w:tcPr>
            <w:vAlign w:val="center"/>
          </w:tcPr>
          <w:p w:rsidR="00000000" w:rsidDel="00000000" w:rsidP="00000000" w:rsidRDefault="00000000" w:rsidRPr="00000000" w14:paraId="00000038">
            <w:pPr>
              <w:pBdr>
                <w:top w:space="0" w:sz="0" w:val="nil"/>
                <w:left w:space="0" w:sz="0" w:val="nil"/>
                <w:bottom w:space="0" w:sz="0" w:val="nil"/>
                <w:right w:space="0" w:sz="0" w:val="nil"/>
                <w:between w:space="0" w:sz="0" w:val="nil"/>
              </w:pBdr>
              <w:jc w:val="center"/>
              <w:rPr>
                <w:rFonts w:ascii="Arial" w:cs="Arial" w:eastAsia="Arial" w:hAnsi="Arial"/>
                <w:b w:val="1"/>
                <w:color w:val="000000"/>
                <w:sz w:val="16"/>
                <w:szCs w:val="16"/>
              </w:rPr>
            </w:pPr>
            <w:r w:rsidDel="00000000" w:rsidR="00000000" w:rsidRPr="00000000">
              <w:rPr>
                <w:rFonts w:ascii="Arial" w:cs="Arial" w:eastAsia="Arial" w:hAnsi="Arial"/>
                <w:b w:val="1"/>
                <w:i w:val="1"/>
                <w:color w:val="000000"/>
                <w:sz w:val="16"/>
                <w:szCs w:val="16"/>
                <w:rtl w:val="0"/>
              </w:rPr>
              <w:t xml:space="preserve">Alfanumérico</w:t>
            </w:r>
            <w:r w:rsidDel="00000000" w:rsidR="00000000" w:rsidRPr="00000000">
              <w:rPr>
                <w:rtl w:val="0"/>
              </w:rPr>
            </w:r>
          </w:p>
        </w:tc>
      </w:tr>
      <w:tr>
        <w:trPr>
          <w:trHeight w:val="289" w:hRule="atLeast"/>
          <w:tblHeader w:val="0"/>
        </w:trPr>
        <w:tc>
          <w:tcPr>
            <w:vAlign w:val="center"/>
          </w:tcPr>
          <w:p w:rsidR="00000000" w:rsidDel="00000000" w:rsidP="00000000" w:rsidRDefault="00000000" w:rsidRPr="00000000" w14:paraId="00000039">
            <w:pPr>
              <w:pBdr>
                <w:top w:space="0" w:sz="0" w:val="nil"/>
                <w:left w:space="0" w:sz="0" w:val="nil"/>
                <w:bottom w:space="0" w:sz="0" w:val="nil"/>
                <w:right w:space="0" w:sz="0" w:val="nil"/>
                <w:between w:space="0" w:sz="0" w:val="nil"/>
              </w:pBdr>
              <w:ind w:left="110" w:right="98" w:firstLine="0"/>
              <w:jc w:val="both"/>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POBLACION BENEFICIARIA</w:t>
            </w:r>
          </w:p>
        </w:tc>
        <w:tc>
          <w:tcPr>
            <w:vAlign w:val="center"/>
          </w:tcPr>
          <w:p w:rsidR="00000000" w:rsidDel="00000000" w:rsidP="00000000" w:rsidRDefault="00000000" w:rsidRPr="00000000" w14:paraId="0000003A">
            <w:pPr>
              <w:pBdr>
                <w:top w:space="0" w:sz="0" w:val="nil"/>
                <w:left w:space="0" w:sz="0" w:val="nil"/>
                <w:bottom w:space="0" w:sz="0" w:val="nil"/>
                <w:right w:space="0" w:sz="0" w:val="nil"/>
                <w:between w:space="0" w:sz="0" w:val="nil"/>
              </w:pBdr>
              <w:ind w:left="107" w:firstLine="0"/>
              <w:jc w:val="both"/>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Número de población beneficiada con el proyecto según lo registrado en el Banco de Inversiones.</w:t>
            </w:r>
          </w:p>
        </w:tc>
        <w:tc>
          <w:tcPr>
            <w:vAlign w:val="center"/>
          </w:tcPr>
          <w:p w:rsidR="00000000" w:rsidDel="00000000" w:rsidP="00000000" w:rsidRDefault="00000000" w:rsidRPr="00000000" w14:paraId="0000003B">
            <w:pPr>
              <w:pBdr>
                <w:top w:space="0" w:sz="0" w:val="nil"/>
                <w:left w:space="0" w:sz="0" w:val="nil"/>
                <w:bottom w:space="0" w:sz="0" w:val="nil"/>
                <w:right w:space="0" w:sz="0" w:val="nil"/>
                <w:between w:space="0" w:sz="0" w:val="nil"/>
              </w:pBdr>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Numérico</w:t>
            </w:r>
          </w:p>
        </w:tc>
      </w:tr>
      <w:tr>
        <w:trPr>
          <w:trHeight w:val="289" w:hRule="atLeast"/>
          <w:tblHeader w:val="0"/>
        </w:trPr>
        <w:tc>
          <w:tcPr>
            <w:vAlign w:val="center"/>
          </w:tcPr>
          <w:p w:rsidR="00000000" w:rsidDel="00000000" w:rsidP="00000000" w:rsidRDefault="00000000" w:rsidRPr="00000000" w14:paraId="0000003C">
            <w:pPr>
              <w:pBdr>
                <w:top w:space="0" w:sz="0" w:val="nil"/>
                <w:left w:space="0" w:sz="0" w:val="nil"/>
                <w:bottom w:space="0" w:sz="0" w:val="nil"/>
                <w:right w:space="0" w:sz="0" w:val="nil"/>
                <w:between w:space="0" w:sz="0" w:val="nil"/>
              </w:pBdr>
              <w:ind w:left="110" w:right="98" w:firstLine="0"/>
              <w:jc w:val="both"/>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MONTO ACTUALIZADO PIP</w:t>
            </w:r>
          </w:p>
        </w:tc>
        <w:tc>
          <w:tcPr>
            <w:vAlign w:val="center"/>
          </w:tcPr>
          <w:p w:rsidR="00000000" w:rsidDel="00000000" w:rsidP="00000000" w:rsidRDefault="00000000" w:rsidRPr="00000000" w14:paraId="0000003D">
            <w:pPr>
              <w:pBdr>
                <w:top w:space="0" w:sz="0" w:val="nil"/>
                <w:left w:space="0" w:sz="0" w:val="nil"/>
                <w:bottom w:space="0" w:sz="0" w:val="nil"/>
                <w:right w:space="0" w:sz="0" w:val="nil"/>
                <w:between w:space="0" w:sz="0" w:val="nil"/>
              </w:pBdr>
              <w:ind w:left="107" w:firstLine="0"/>
              <w:jc w:val="both"/>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Monto actualizado de la inversión, en soles, según lo registrado en el Banco de Inversiones.</w:t>
            </w:r>
          </w:p>
        </w:tc>
        <w:tc>
          <w:tcPr>
            <w:vAlign w:val="center"/>
          </w:tcPr>
          <w:p w:rsidR="00000000" w:rsidDel="00000000" w:rsidP="00000000" w:rsidRDefault="00000000" w:rsidRPr="00000000" w14:paraId="0000003E">
            <w:pPr>
              <w:pBdr>
                <w:top w:space="0" w:sz="0" w:val="nil"/>
                <w:left w:space="0" w:sz="0" w:val="nil"/>
                <w:bottom w:space="0" w:sz="0" w:val="nil"/>
                <w:right w:space="0" w:sz="0" w:val="nil"/>
                <w:between w:space="0" w:sz="0" w:val="nil"/>
              </w:pBdr>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Numérico</w:t>
            </w:r>
          </w:p>
        </w:tc>
      </w:tr>
      <w:tr>
        <w:trPr>
          <w:trHeight w:val="289" w:hRule="atLeast"/>
          <w:tblHeader w:val="0"/>
        </w:trPr>
        <w:tc>
          <w:tcPr>
            <w:vAlign w:val="center"/>
          </w:tcPr>
          <w:p w:rsidR="00000000" w:rsidDel="00000000" w:rsidP="00000000" w:rsidRDefault="00000000" w:rsidRPr="00000000" w14:paraId="0000003F">
            <w:pPr>
              <w:pBdr>
                <w:top w:space="0" w:sz="0" w:val="nil"/>
                <w:left w:space="0" w:sz="0" w:val="nil"/>
                <w:bottom w:space="0" w:sz="0" w:val="nil"/>
                <w:right w:space="0" w:sz="0" w:val="nil"/>
                <w:between w:space="0" w:sz="0" w:val="nil"/>
              </w:pBdr>
              <w:ind w:left="110" w:right="98"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MODALIDAD DE FINANCIAMIMENTO</w:t>
            </w:r>
          </w:p>
        </w:tc>
        <w:tc>
          <w:tcPr>
            <w:vAlign w:val="center"/>
          </w:tcPr>
          <w:p w:rsidR="00000000" w:rsidDel="00000000" w:rsidP="00000000" w:rsidRDefault="00000000" w:rsidRPr="00000000" w14:paraId="00000040">
            <w:pPr>
              <w:pBdr>
                <w:top w:space="0" w:sz="0" w:val="nil"/>
                <w:left w:space="0" w:sz="0" w:val="nil"/>
                <w:bottom w:space="0" w:sz="0" w:val="nil"/>
                <w:right w:space="0" w:sz="0" w:val="nil"/>
                <w:between w:space="0" w:sz="0" w:val="nil"/>
              </w:pBdr>
              <w:ind w:left="107" w:firstLine="0"/>
              <w:jc w:val="both"/>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Modalidad de ejecución de la etapa actual de la inversión: Contrata, Núcleo Ejecutor o transferencia.</w:t>
            </w:r>
          </w:p>
        </w:tc>
        <w:tc>
          <w:tcPr>
            <w:vAlign w:val="center"/>
          </w:tcPr>
          <w:p w:rsidR="00000000" w:rsidDel="00000000" w:rsidP="00000000" w:rsidRDefault="00000000" w:rsidRPr="00000000" w14:paraId="00000041">
            <w:pPr>
              <w:pBdr>
                <w:top w:space="0" w:sz="0" w:val="nil"/>
                <w:left w:space="0" w:sz="0" w:val="nil"/>
                <w:bottom w:space="0" w:sz="0" w:val="nil"/>
                <w:right w:space="0" w:sz="0" w:val="nil"/>
                <w:between w:space="0" w:sz="0" w:val="nil"/>
              </w:pBdr>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Alfanumérico</w:t>
            </w:r>
          </w:p>
        </w:tc>
      </w:tr>
      <w:tr>
        <w:trPr>
          <w:trHeight w:val="289" w:hRule="atLeast"/>
          <w:tblHeader w:val="0"/>
        </w:trPr>
        <w:tc>
          <w:tcPr>
            <w:vAlign w:val="center"/>
          </w:tcPr>
          <w:p w:rsidR="00000000" w:rsidDel="00000000" w:rsidP="00000000" w:rsidRDefault="00000000" w:rsidRPr="00000000" w14:paraId="00000042">
            <w:pPr>
              <w:pBdr>
                <w:top w:space="0" w:sz="0" w:val="nil"/>
                <w:left w:space="0" w:sz="0" w:val="nil"/>
                <w:bottom w:space="0" w:sz="0" w:val="nil"/>
                <w:right w:space="0" w:sz="0" w:val="nil"/>
                <w:between w:space="0" w:sz="0" w:val="nil"/>
              </w:pBdr>
              <w:ind w:left="110" w:right="98"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TIPO DE EJECUCION</w:t>
            </w:r>
          </w:p>
        </w:tc>
        <w:tc>
          <w:tcPr>
            <w:vAlign w:val="center"/>
          </w:tcPr>
          <w:p w:rsidR="00000000" w:rsidDel="00000000" w:rsidP="00000000" w:rsidRDefault="00000000" w:rsidRPr="00000000" w14:paraId="00000043">
            <w:pPr>
              <w:pBdr>
                <w:top w:space="0" w:sz="0" w:val="nil"/>
                <w:left w:space="0" w:sz="0" w:val="nil"/>
                <w:bottom w:space="0" w:sz="0" w:val="nil"/>
                <w:right w:space="0" w:sz="0" w:val="nil"/>
                <w:between w:space="0" w:sz="0" w:val="nil"/>
              </w:pBdr>
              <w:ind w:left="107" w:firstLine="0"/>
              <w:jc w:val="both"/>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Forma de ejecución de la inversión: Directa o Indirecta</w:t>
            </w:r>
          </w:p>
        </w:tc>
        <w:tc>
          <w:tcPr>
            <w:vAlign w:val="center"/>
          </w:tcPr>
          <w:p w:rsidR="00000000" w:rsidDel="00000000" w:rsidP="00000000" w:rsidRDefault="00000000" w:rsidRPr="00000000" w14:paraId="00000044">
            <w:pPr>
              <w:pBdr>
                <w:top w:space="0" w:sz="0" w:val="nil"/>
                <w:left w:space="0" w:sz="0" w:val="nil"/>
                <w:bottom w:space="0" w:sz="0" w:val="nil"/>
                <w:right w:space="0" w:sz="0" w:val="nil"/>
                <w:between w:space="0" w:sz="0" w:val="nil"/>
              </w:pBdr>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Alfanumérico</w:t>
            </w:r>
          </w:p>
        </w:tc>
      </w:tr>
      <w:tr>
        <w:trPr>
          <w:trHeight w:val="289" w:hRule="atLeast"/>
          <w:tblHeader w:val="0"/>
        </w:trPr>
        <w:tc>
          <w:tcPr>
            <w:vAlign w:val="center"/>
          </w:tcPr>
          <w:p w:rsidR="00000000" w:rsidDel="00000000" w:rsidP="00000000" w:rsidRDefault="00000000" w:rsidRPr="00000000" w14:paraId="00000045">
            <w:pPr>
              <w:pBdr>
                <w:top w:space="0" w:sz="0" w:val="nil"/>
                <w:left w:space="0" w:sz="0" w:val="nil"/>
                <w:bottom w:space="0" w:sz="0" w:val="nil"/>
                <w:right w:space="0" w:sz="0" w:val="nil"/>
                <w:between w:space="0" w:sz="0" w:val="nil"/>
              </w:pBdr>
              <w:ind w:left="110" w:right="98"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ETAPA INVERSION</w:t>
            </w:r>
          </w:p>
        </w:tc>
        <w:tc>
          <w:tcPr>
            <w:vAlign w:val="center"/>
          </w:tcPr>
          <w:p w:rsidR="00000000" w:rsidDel="00000000" w:rsidP="00000000" w:rsidRDefault="00000000" w:rsidRPr="00000000" w14:paraId="00000046">
            <w:pPr>
              <w:pBdr>
                <w:top w:space="0" w:sz="0" w:val="nil"/>
                <w:left w:space="0" w:sz="0" w:val="nil"/>
                <w:bottom w:space="0" w:sz="0" w:val="nil"/>
                <w:right w:space="0" w:sz="0" w:val="nil"/>
                <w:between w:space="0" w:sz="0" w:val="nil"/>
              </w:pBdr>
              <w:ind w:left="107" w:firstLine="0"/>
              <w:jc w:val="both"/>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Etapa en la que se encuentra la inversión: Pre Inversión, Expediente técnico u Obra.</w:t>
            </w:r>
          </w:p>
        </w:tc>
        <w:tc>
          <w:tcPr>
            <w:vAlign w:val="center"/>
          </w:tcPr>
          <w:p w:rsidR="00000000" w:rsidDel="00000000" w:rsidP="00000000" w:rsidRDefault="00000000" w:rsidRPr="00000000" w14:paraId="00000047">
            <w:pPr>
              <w:pBdr>
                <w:top w:space="0" w:sz="0" w:val="nil"/>
                <w:left w:space="0" w:sz="0" w:val="nil"/>
                <w:bottom w:space="0" w:sz="0" w:val="nil"/>
                <w:right w:space="0" w:sz="0" w:val="nil"/>
                <w:between w:space="0" w:sz="0" w:val="nil"/>
              </w:pBdr>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Alfanumérico</w:t>
            </w:r>
          </w:p>
        </w:tc>
      </w:tr>
      <w:tr>
        <w:trPr>
          <w:trHeight w:val="40" w:hRule="atLeast"/>
          <w:tblHeader w:val="0"/>
        </w:trPr>
        <w:tc>
          <w:tcPr>
            <w:vAlign w:val="center"/>
          </w:tcPr>
          <w:p w:rsidR="00000000" w:rsidDel="00000000" w:rsidP="00000000" w:rsidRDefault="00000000" w:rsidRPr="00000000" w14:paraId="00000048">
            <w:pPr>
              <w:pBdr>
                <w:top w:space="0" w:sz="0" w:val="nil"/>
                <w:left w:space="0" w:sz="0" w:val="nil"/>
                <w:bottom w:space="0" w:sz="0" w:val="nil"/>
                <w:right w:space="0" w:sz="0" w:val="nil"/>
                <w:between w:space="0" w:sz="0" w:val="nil"/>
              </w:pBdr>
              <w:ind w:left="110" w:right="98" w:firstLine="0"/>
              <w:jc w:val="both"/>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ESTADO</w:t>
            </w:r>
          </w:p>
        </w:tc>
        <w:tc>
          <w:tcPr>
            <w:vAlign w:val="center"/>
          </w:tcPr>
          <w:p w:rsidR="00000000" w:rsidDel="00000000" w:rsidP="00000000" w:rsidRDefault="00000000" w:rsidRPr="00000000" w14:paraId="00000049">
            <w:pPr>
              <w:pBdr>
                <w:top w:space="0" w:sz="0" w:val="nil"/>
                <w:left w:space="0" w:sz="0" w:val="nil"/>
                <w:bottom w:space="0" w:sz="0" w:val="nil"/>
                <w:right w:space="0" w:sz="0" w:val="nil"/>
                <w:between w:space="0" w:sz="0" w:val="nil"/>
              </w:pBdr>
              <w:ind w:left="107" w:firstLine="0"/>
              <w:jc w:val="both"/>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Estado del proyecto según el Sistema de Seguimiento de Proyectos (SSP) del Ministerio de Vivienda, Construcción y Saneamiento.</w:t>
            </w:r>
          </w:p>
        </w:tc>
        <w:tc>
          <w:tcPr>
            <w:vAlign w:val="center"/>
          </w:tcPr>
          <w:p w:rsidR="00000000" w:rsidDel="00000000" w:rsidP="00000000" w:rsidRDefault="00000000" w:rsidRPr="00000000" w14:paraId="0000004A">
            <w:pPr>
              <w:pBdr>
                <w:top w:space="0" w:sz="0" w:val="nil"/>
                <w:left w:space="0" w:sz="0" w:val="nil"/>
                <w:bottom w:space="0" w:sz="0" w:val="nil"/>
                <w:right w:space="0" w:sz="0" w:val="nil"/>
                <w:between w:space="0" w:sz="0" w:val="nil"/>
              </w:pBdr>
              <w:jc w:val="center"/>
              <w:rPr>
                <w:rFonts w:ascii="Arial" w:cs="Arial" w:eastAsia="Arial" w:hAnsi="Arial"/>
                <w:b w:val="1"/>
                <w:color w:val="000000"/>
                <w:sz w:val="16"/>
                <w:szCs w:val="16"/>
              </w:rPr>
            </w:pPr>
            <w:r w:rsidDel="00000000" w:rsidR="00000000" w:rsidRPr="00000000">
              <w:rPr>
                <w:rFonts w:ascii="Arial" w:cs="Arial" w:eastAsia="Arial" w:hAnsi="Arial"/>
                <w:b w:val="1"/>
                <w:i w:val="1"/>
                <w:color w:val="000000"/>
                <w:sz w:val="16"/>
                <w:szCs w:val="16"/>
                <w:rtl w:val="0"/>
              </w:rPr>
              <w:t xml:space="preserve">Alfanumérico</w:t>
            </w:r>
            <w:r w:rsidDel="00000000" w:rsidR="00000000" w:rsidRPr="00000000">
              <w:rPr>
                <w:rtl w:val="0"/>
              </w:rPr>
            </w:r>
          </w:p>
        </w:tc>
      </w:tr>
      <w:tr>
        <w:trPr>
          <w:trHeight w:val="40" w:hRule="atLeast"/>
          <w:tblHeader w:val="0"/>
        </w:trPr>
        <w:tc>
          <w:tcPr>
            <w:vAlign w:val="center"/>
          </w:tcPr>
          <w:p w:rsidR="00000000" w:rsidDel="00000000" w:rsidP="00000000" w:rsidRDefault="00000000" w:rsidRPr="00000000" w14:paraId="0000004B">
            <w:pPr>
              <w:pBdr>
                <w:top w:space="0" w:sz="0" w:val="nil"/>
                <w:left w:space="0" w:sz="0" w:val="nil"/>
                <w:bottom w:space="0" w:sz="0" w:val="nil"/>
                <w:right w:space="0" w:sz="0" w:val="nil"/>
                <w:between w:space="0" w:sz="0" w:val="nil"/>
              </w:pBdr>
              <w:ind w:left="110" w:right="98" w:firstLine="0"/>
              <w:jc w:val="both"/>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ESTADO DE INVERSION (SSI-MEF)</w:t>
            </w:r>
          </w:p>
        </w:tc>
        <w:tc>
          <w:tcPr>
            <w:vAlign w:val="center"/>
          </w:tcPr>
          <w:p w:rsidR="00000000" w:rsidDel="00000000" w:rsidP="00000000" w:rsidRDefault="00000000" w:rsidRPr="00000000" w14:paraId="0000004C">
            <w:pPr>
              <w:pBdr>
                <w:top w:space="0" w:sz="0" w:val="nil"/>
                <w:left w:space="0" w:sz="0" w:val="nil"/>
                <w:bottom w:space="0" w:sz="0" w:val="nil"/>
                <w:right w:space="0" w:sz="0" w:val="nil"/>
                <w:between w:space="0" w:sz="0" w:val="nil"/>
              </w:pBdr>
              <w:ind w:left="107" w:firstLine="0"/>
              <w:jc w:val="both"/>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Estado de la inversión según el Banco de Inversiones Activo, Desactivado o Cerrado. </w:t>
            </w:r>
          </w:p>
        </w:tc>
        <w:tc>
          <w:tcPr>
            <w:vAlign w:val="center"/>
          </w:tcPr>
          <w:p w:rsidR="00000000" w:rsidDel="00000000" w:rsidP="00000000" w:rsidRDefault="00000000" w:rsidRPr="00000000" w14:paraId="0000004D">
            <w:pPr>
              <w:pBdr>
                <w:top w:space="0" w:sz="0" w:val="nil"/>
                <w:left w:space="0" w:sz="0" w:val="nil"/>
                <w:bottom w:space="0" w:sz="0" w:val="nil"/>
                <w:right w:space="0" w:sz="0" w:val="nil"/>
                <w:between w:space="0" w:sz="0" w:val="nil"/>
              </w:pBdr>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Alfanumérico</w:t>
            </w:r>
          </w:p>
        </w:tc>
      </w:tr>
    </w:tbl>
    <w:p w:rsidR="00000000" w:rsidDel="00000000" w:rsidP="00000000" w:rsidRDefault="00000000" w:rsidRPr="00000000" w14:paraId="0000004E">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before="2" w:lineRule="auto"/>
        <w:rPr>
          <w:color w:val="000000"/>
          <w:sz w:val="21"/>
          <w:szCs w:val="21"/>
          <w:vertAlign w:val="superscript"/>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393700</wp:posOffset>
                </wp:positionH>
                <wp:positionV relativeFrom="paragraph">
                  <wp:posOffset>165100</wp:posOffset>
                </wp:positionV>
                <wp:extent cx="1858010" cy="41275"/>
                <wp:effectExtent b="0" l="0" r="0" t="0"/>
                <wp:wrapTopAndBottom distB="0" distT="0"/>
                <wp:docPr id="3" name=""/>
                <a:graphic>
                  <a:graphicData uri="http://schemas.microsoft.com/office/word/2010/wordprocessingShape">
                    <wps:wsp>
                      <wps:cNvSpPr/>
                      <wps:cNvPr id="12" name="Shape 12"/>
                      <wps:spPr>
                        <a:xfrm>
                          <a:off x="4431283" y="3776190"/>
                          <a:ext cx="1829435" cy="762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393700</wp:posOffset>
                </wp:positionH>
                <wp:positionV relativeFrom="paragraph">
                  <wp:posOffset>165100</wp:posOffset>
                </wp:positionV>
                <wp:extent cx="1858010" cy="41275"/>
                <wp:effectExtent b="0" l="0" r="0" t="0"/>
                <wp:wrapTopAndBottom distB="0" distT="0"/>
                <wp:docPr id="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858010" cy="41275"/>
                        </a:xfrm>
                        <a:prstGeom prst="rect"/>
                        <a:ln/>
                      </pic:spPr>
                    </pic:pic>
                  </a:graphicData>
                </a:graphic>
              </wp:anchor>
            </w:drawing>
          </mc:Fallback>
        </mc:AlternateConten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before="60" w:lineRule="auto"/>
        <w:rPr>
          <w:color w:val="000000"/>
          <w:sz w:val="21"/>
          <w:szCs w:val="21"/>
          <w:vertAlign w:val="superscript"/>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before="60" w:lineRule="auto"/>
        <w:rPr>
          <w:color w:val="000000"/>
          <w:sz w:val="21"/>
          <w:szCs w:val="21"/>
          <w:vertAlign w:val="superscript"/>
        </w:rPr>
      </w:pPr>
      <w:r w:rsidDel="00000000" w:rsidR="00000000" w:rsidRPr="00000000">
        <w:rPr>
          <w:rtl w:val="0"/>
        </w:rPr>
      </w:r>
    </w:p>
    <w:p w:rsidR="00000000" w:rsidDel="00000000" w:rsidP="00000000" w:rsidRDefault="00000000" w:rsidRPr="00000000" w14:paraId="0000005E">
      <w:pPr>
        <w:numPr>
          <w:ilvl w:val="0"/>
          <w:numId w:val="1"/>
        </w:numPr>
        <w:pBdr>
          <w:top w:space="0" w:sz="0" w:val="nil"/>
          <w:left w:space="0" w:sz="0" w:val="nil"/>
          <w:bottom w:space="0" w:sz="0" w:val="nil"/>
          <w:right w:space="0" w:sz="0" w:val="nil"/>
          <w:between w:space="0" w:sz="0" w:val="nil"/>
        </w:pBdr>
        <w:tabs>
          <w:tab w:val="left" w:pos="874"/>
        </w:tabs>
        <w:spacing w:before="1" w:lineRule="auto"/>
        <w:ind w:left="873" w:hanging="361"/>
        <w:rPr>
          <w:color w:val="000000"/>
        </w:rPr>
      </w:pPr>
      <w:r w:rsidDel="00000000" w:rsidR="00000000" w:rsidRPr="00000000">
        <w:rPr>
          <w:b w:val="1"/>
          <w:color w:val="000000"/>
          <w:sz w:val="24"/>
          <w:szCs w:val="24"/>
          <w:rtl w:val="0"/>
        </w:rPr>
        <w:t xml:space="preserve">Estándares</w:t>
      </w: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left" w:pos="874"/>
        </w:tabs>
        <w:spacing w:before="1" w:lineRule="auto"/>
        <w:ind w:left="873" w:firstLine="0"/>
        <w:rPr>
          <w:b w:val="1"/>
          <w:color w:val="000000"/>
          <w:sz w:val="24"/>
          <w:szCs w:val="24"/>
        </w:rPr>
      </w:pPr>
      <w:r w:rsidDel="00000000" w:rsidR="00000000" w:rsidRPr="00000000">
        <w:rPr>
          <w:rtl w:val="0"/>
        </w:rPr>
      </w:r>
    </w:p>
    <w:p w:rsidR="00000000" w:rsidDel="00000000" w:rsidP="00000000" w:rsidRDefault="00000000" w:rsidRPr="00000000" w14:paraId="00000060">
      <w:pPr>
        <w:ind w:left="993" w:right="1219" w:firstLine="0"/>
        <w:rPr/>
      </w:pPr>
      <w:r w:rsidDel="00000000" w:rsidR="00000000" w:rsidRPr="00000000">
        <w:rPr>
          <w:rtl w:val="0"/>
        </w:rPr>
      </w:r>
    </w:p>
    <w:p w:rsidR="00000000" w:rsidDel="00000000" w:rsidP="00000000" w:rsidRDefault="00000000" w:rsidRPr="00000000" w14:paraId="00000061">
      <w:pPr>
        <w:numPr>
          <w:ilvl w:val="0"/>
          <w:numId w:val="2"/>
        </w:numPr>
        <w:pBdr>
          <w:top w:space="0" w:sz="0" w:val="nil"/>
          <w:left w:space="0" w:sz="0" w:val="nil"/>
          <w:bottom w:space="0" w:sz="0" w:val="nil"/>
          <w:right w:space="0" w:sz="0" w:val="nil"/>
          <w:between w:space="0" w:sz="0" w:val="nil"/>
        </w:pBdr>
        <w:spacing w:before="1" w:lineRule="auto"/>
        <w:ind w:left="1713" w:right="1219" w:hanging="360"/>
        <w:rPr/>
      </w:pPr>
      <w:r w:rsidDel="00000000" w:rsidR="00000000" w:rsidRPr="00000000">
        <w:rPr>
          <w:color w:val="000000"/>
          <w:rtl w:val="0"/>
        </w:rPr>
        <w:t xml:space="preserve">ISO 3166-1 1 – Los códigos de países son los códigos cortos alfabéticos o numéricos creados para representar a los países</w:t>
      </w:r>
      <w:r w:rsidDel="00000000" w:rsidR="00000000" w:rsidRPr="00000000">
        <w:rPr>
          <w:rtl w:val="0"/>
        </w:rPr>
      </w:r>
    </w:p>
    <w:p w:rsidR="00000000" w:rsidDel="00000000" w:rsidP="00000000" w:rsidRDefault="00000000" w:rsidRPr="00000000" w14:paraId="00000062">
      <w:pPr>
        <w:ind w:left="993" w:right="1219" w:firstLine="60"/>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before="4" w:lineRule="auto"/>
        <w:rPr>
          <w:i w:val="1"/>
          <w:color w:val="000000"/>
          <w:sz w:val="16"/>
          <w:szCs w:val="16"/>
        </w:rPr>
      </w:pPr>
      <w:r w:rsidDel="00000000" w:rsidR="00000000" w:rsidRPr="00000000">
        <w:rPr>
          <w:rtl w:val="0"/>
        </w:rPr>
      </w:r>
    </w:p>
    <w:sectPr>
      <w:type w:val="nextPage"/>
      <w:pgSz w:h="15840" w:w="12240" w:orient="portrait"/>
      <w:pgMar w:bottom="280" w:top="1500" w:left="620" w:right="6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 w:name="Courier New"/>
  <w:font w:name="Noto Sans Symbols"/>
  <w:font w:name="Carlit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873" w:hanging="361.0000000000001"/>
      </w:pPr>
      <w:rPr>
        <w:rFonts w:ascii="Carlito" w:cs="Carlito" w:eastAsia="Carlito" w:hAnsi="Carlito"/>
        <w:b w:val="1"/>
        <w:sz w:val="28"/>
        <w:szCs w:val="28"/>
      </w:rPr>
    </w:lvl>
    <w:lvl w:ilvl="1">
      <w:start w:val="1"/>
      <w:numFmt w:val="bullet"/>
      <w:lvlText w:val="•"/>
      <w:lvlJc w:val="left"/>
      <w:pPr>
        <w:ind w:left="1892" w:hanging="361"/>
      </w:pPr>
      <w:rPr/>
    </w:lvl>
    <w:lvl w:ilvl="2">
      <w:start w:val="1"/>
      <w:numFmt w:val="bullet"/>
      <w:lvlText w:val="•"/>
      <w:lvlJc w:val="left"/>
      <w:pPr>
        <w:ind w:left="2904" w:hanging="361"/>
      </w:pPr>
      <w:rPr/>
    </w:lvl>
    <w:lvl w:ilvl="3">
      <w:start w:val="1"/>
      <w:numFmt w:val="bullet"/>
      <w:lvlText w:val="•"/>
      <w:lvlJc w:val="left"/>
      <w:pPr>
        <w:ind w:left="3916" w:hanging="361"/>
      </w:pPr>
      <w:rPr/>
    </w:lvl>
    <w:lvl w:ilvl="4">
      <w:start w:val="1"/>
      <w:numFmt w:val="bullet"/>
      <w:lvlText w:val="•"/>
      <w:lvlJc w:val="left"/>
      <w:pPr>
        <w:ind w:left="4928" w:hanging="361"/>
      </w:pPr>
      <w:rPr/>
    </w:lvl>
    <w:lvl w:ilvl="5">
      <w:start w:val="1"/>
      <w:numFmt w:val="bullet"/>
      <w:lvlText w:val="•"/>
      <w:lvlJc w:val="left"/>
      <w:pPr>
        <w:ind w:left="5940" w:hanging="361"/>
      </w:pPr>
      <w:rPr/>
    </w:lvl>
    <w:lvl w:ilvl="6">
      <w:start w:val="1"/>
      <w:numFmt w:val="bullet"/>
      <w:lvlText w:val="•"/>
      <w:lvlJc w:val="left"/>
      <w:pPr>
        <w:ind w:left="6952" w:hanging="361"/>
      </w:pPr>
      <w:rPr/>
    </w:lvl>
    <w:lvl w:ilvl="7">
      <w:start w:val="1"/>
      <w:numFmt w:val="bullet"/>
      <w:lvlText w:val="•"/>
      <w:lvlJc w:val="left"/>
      <w:pPr>
        <w:ind w:left="7964" w:hanging="361"/>
      </w:pPr>
      <w:rPr/>
    </w:lvl>
    <w:lvl w:ilvl="8">
      <w:start w:val="1"/>
      <w:numFmt w:val="bullet"/>
      <w:lvlText w:val="•"/>
      <w:lvlJc w:val="left"/>
      <w:pPr>
        <w:ind w:left="8976" w:hanging="361"/>
      </w:pPr>
      <w:rPr/>
    </w:lvl>
  </w:abstractNum>
  <w:abstractNum w:abstractNumId="2">
    <w:lvl w:ilvl="0">
      <w:start w:val="1"/>
      <w:numFmt w:val="bullet"/>
      <w:lvlText w:val="●"/>
      <w:lvlJc w:val="left"/>
      <w:pPr>
        <w:ind w:left="1713" w:hanging="360"/>
      </w:pPr>
      <w:rPr>
        <w:rFonts w:ascii="Noto Sans Symbols" w:cs="Noto Sans Symbols" w:eastAsia="Noto Sans Symbols" w:hAnsi="Noto Sans Symbols"/>
      </w:rPr>
    </w:lvl>
    <w:lvl w:ilvl="1">
      <w:start w:val="1"/>
      <w:numFmt w:val="bullet"/>
      <w:lvlText w:val="o"/>
      <w:lvlJc w:val="left"/>
      <w:pPr>
        <w:ind w:left="2433" w:hanging="360"/>
      </w:pPr>
      <w:rPr>
        <w:rFonts w:ascii="Courier New" w:cs="Courier New" w:eastAsia="Courier New" w:hAnsi="Courier New"/>
      </w:rPr>
    </w:lvl>
    <w:lvl w:ilvl="2">
      <w:start w:val="1"/>
      <w:numFmt w:val="bullet"/>
      <w:lvlText w:val="▪"/>
      <w:lvlJc w:val="left"/>
      <w:pPr>
        <w:ind w:left="3153" w:hanging="360"/>
      </w:pPr>
      <w:rPr>
        <w:rFonts w:ascii="Noto Sans Symbols" w:cs="Noto Sans Symbols" w:eastAsia="Noto Sans Symbols" w:hAnsi="Noto Sans Symbols"/>
      </w:rPr>
    </w:lvl>
    <w:lvl w:ilvl="3">
      <w:start w:val="1"/>
      <w:numFmt w:val="bullet"/>
      <w:lvlText w:val="●"/>
      <w:lvlJc w:val="left"/>
      <w:pPr>
        <w:ind w:left="3873" w:hanging="360"/>
      </w:pPr>
      <w:rPr>
        <w:rFonts w:ascii="Noto Sans Symbols" w:cs="Noto Sans Symbols" w:eastAsia="Noto Sans Symbols" w:hAnsi="Noto Sans Symbols"/>
      </w:rPr>
    </w:lvl>
    <w:lvl w:ilvl="4">
      <w:start w:val="1"/>
      <w:numFmt w:val="bullet"/>
      <w:lvlText w:val="o"/>
      <w:lvlJc w:val="left"/>
      <w:pPr>
        <w:ind w:left="4593" w:hanging="360"/>
      </w:pPr>
      <w:rPr>
        <w:rFonts w:ascii="Courier New" w:cs="Courier New" w:eastAsia="Courier New" w:hAnsi="Courier New"/>
      </w:rPr>
    </w:lvl>
    <w:lvl w:ilvl="5">
      <w:start w:val="1"/>
      <w:numFmt w:val="bullet"/>
      <w:lvlText w:val="▪"/>
      <w:lvlJc w:val="left"/>
      <w:pPr>
        <w:ind w:left="5313" w:hanging="360"/>
      </w:pPr>
      <w:rPr>
        <w:rFonts w:ascii="Noto Sans Symbols" w:cs="Noto Sans Symbols" w:eastAsia="Noto Sans Symbols" w:hAnsi="Noto Sans Symbols"/>
      </w:rPr>
    </w:lvl>
    <w:lvl w:ilvl="6">
      <w:start w:val="1"/>
      <w:numFmt w:val="bullet"/>
      <w:lvlText w:val="●"/>
      <w:lvlJc w:val="left"/>
      <w:pPr>
        <w:ind w:left="6033" w:hanging="360"/>
      </w:pPr>
      <w:rPr>
        <w:rFonts w:ascii="Noto Sans Symbols" w:cs="Noto Sans Symbols" w:eastAsia="Noto Sans Symbols" w:hAnsi="Noto Sans Symbols"/>
      </w:rPr>
    </w:lvl>
    <w:lvl w:ilvl="7">
      <w:start w:val="1"/>
      <w:numFmt w:val="bullet"/>
      <w:lvlText w:val="o"/>
      <w:lvlJc w:val="left"/>
      <w:pPr>
        <w:ind w:left="6753" w:hanging="360"/>
      </w:pPr>
      <w:rPr>
        <w:rFonts w:ascii="Courier New" w:cs="Courier New" w:eastAsia="Courier New" w:hAnsi="Courier New"/>
      </w:rPr>
    </w:lvl>
    <w:lvl w:ilvl="8">
      <w:start w:val="1"/>
      <w:numFmt w:val="bullet"/>
      <w:lvlText w:val="▪"/>
      <w:lvlJc w:val="left"/>
      <w:pPr>
        <w:ind w:left="7473"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rlito" w:cs="Carlito" w:eastAsia="Carlito" w:hAnsi="Carlito"/>
        <w:sz w:val="22"/>
        <w:szCs w:val="22"/>
        <w:lang w:val="es-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1" w:lineRule="auto"/>
      <w:ind w:left="873" w:hanging="362"/>
    </w:pPr>
    <w:rPr>
      <w:b w:val="1"/>
      <w:sz w:val="24"/>
      <w:szCs w:val="24"/>
    </w:rPr>
  </w:style>
  <w:style w:type="paragraph" w:styleId="Heading2">
    <w:name w:val="heading 2"/>
    <w:basedOn w:val="Normal"/>
    <w:next w:val="Normal"/>
    <w:pPr>
      <w:spacing w:before="119" w:lineRule="auto"/>
      <w:ind w:left="512"/>
    </w:pPr>
    <w:rPr>
      <w:sz w:val="20"/>
      <w:szCs w:val="20"/>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line="834" w:lineRule="auto"/>
      <w:ind w:left="1788" w:right="1884"/>
      <w:jc w:val="center"/>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