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31C99E76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F32C9F5" w:rsidR="009F0CA5" w:rsidRPr="007468E8" w:rsidRDefault="009F0CA5" w:rsidP="00BE2CC3">
      <w:pPr>
        <w:rPr>
          <w:rFonts w:asciiTheme="majorHAnsi" w:hAnsiTheme="majorHAnsi" w:cstheme="majorHAnsi"/>
        </w:rPr>
      </w:pPr>
      <w:r w:rsidRPr="007468E8">
        <w:rPr>
          <w:rFonts w:asciiTheme="majorHAnsi" w:hAnsiTheme="majorHAnsi" w:cstheme="majorHAnsi"/>
        </w:rPr>
        <w:t>Metadatos del dataset</w:t>
      </w:r>
      <w:r w:rsidR="00EB1A82" w:rsidRPr="007468E8">
        <w:rPr>
          <w:rFonts w:asciiTheme="majorHAnsi" w:hAnsiTheme="majorHAnsi" w:cstheme="majorHAnsi"/>
        </w:rPr>
        <w:t xml:space="preserve">: </w:t>
      </w:r>
      <w:r w:rsidRPr="007468E8">
        <w:rPr>
          <w:rFonts w:asciiTheme="majorHAnsi" w:hAnsiTheme="majorHAnsi" w:cstheme="majorHAnsi"/>
        </w:rPr>
        <w:t xml:space="preserve"> </w:t>
      </w:r>
      <w:r w:rsidR="004E4DA4" w:rsidRPr="007468E8">
        <w:rPr>
          <w:rFonts w:asciiTheme="majorHAnsi" w:hAnsiTheme="majorHAnsi" w:cstheme="majorHAnsi"/>
        </w:rPr>
        <w:t xml:space="preserve">Generación </w:t>
      </w:r>
      <w:r w:rsidR="007468E8">
        <w:rPr>
          <w:rFonts w:asciiTheme="majorHAnsi" w:hAnsiTheme="majorHAnsi" w:cstheme="majorHAnsi"/>
        </w:rPr>
        <w:t xml:space="preserve">anual </w:t>
      </w:r>
      <w:r w:rsidR="004E4DA4" w:rsidRPr="007468E8">
        <w:rPr>
          <w:rFonts w:asciiTheme="majorHAnsi" w:hAnsiTheme="majorHAnsi" w:cstheme="majorHAnsi"/>
        </w:rPr>
        <w:t>de residuos sólidos domiciliarios</w:t>
      </w:r>
      <w:r w:rsidRPr="007468E8">
        <w:rPr>
          <w:rFonts w:asciiTheme="majorHAnsi" w:hAnsiTheme="majorHAnsi" w:cstheme="majorHAnsi"/>
        </w:rPr>
        <w:t xml:space="preserve"> - [Ministerio de</w:t>
      </w:r>
      <w:r w:rsidR="004E4DA4" w:rsidRPr="007468E8">
        <w:rPr>
          <w:rFonts w:asciiTheme="majorHAnsi" w:hAnsiTheme="majorHAnsi" w:cstheme="majorHAnsi"/>
        </w:rPr>
        <w:t>l Ambiente</w:t>
      </w:r>
      <w:r w:rsidR="00FC3319">
        <w:rPr>
          <w:rFonts w:asciiTheme="majorHAnsi" w:hAnsiTheme="majorHAnsi" w:cstheme="majorHAnsi"/>
        </w:rPr>
        <w:t xml:space="preserve"> </w:t>
      </w:r>
      <w:r w:rsidRPr="007468E8">
        <w:rPr>
          <w:rFonts w:asciiTheme="majorHAnsi" w:hAnsiTheme="majorHAnsi" w:cstheme="majorHAnsi"/>
        </w:rPr>
        <w:t>- M</w:t>
      </w:r>
      <w:r w:rsidR="00F1229D" w:rsidRPr="007468E8">
        <w:rPr>
          <w:rFonts w:asciiTheme="majorHAnsi" w:hAnsiTheme="majorHAnsi" w:cstheme="majorHAnsi"/>
        </w:rPr>
        <w:t>IN</w:t>
      </w:r>
      <w:r w:rsidR="004E4DA4" w:rsidRPr="007468E8">
        <w:rPr>
          <w:rFonts w:asciiTheme="majorHAnsi" w:hAnsiTheme="majorHAnsi" w:cstheme="majorHAnsi"/>
        </w:rPr>
        <w:t>AM</w:t>
      </w:r>
      <w:r w:rsidRPr="007468E8">
        <w:rPr>
          <w:rFonts w:asciiTheme="majorHAnsi" w:hAnsiTheme="majorHAnsi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7468E8" w14:paraId="30B6BD9E" w14:textId="77777777" w:rsidTr="00504D0A">
        <w:tc>
          <w:tcPr>
            <w:tcW w:w="2972" w:type="dxa"/>
            <w:vAlign w:val="center"/>
          </w:tcPr>
          <w:p w14:paraId="2E49C04D" w14:textId="2226C055" w:rsidR="00504D0A" w:rsidRPr="007468E8" w:rsidRDefault="00DA6578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E723C42" w:rsidR="00504D0A" w:rsidRPr="00FC3319" w:rsidRDefault="00FC3319" w:rsidP="00504D0A">
            <w:pPr>
              <w:rPr>
                <w:rFonts w:asciiTheme="majorHAnsi" w:hAnsiTheme="majorHAnsi" w:cstheme="majorHAnsi"/>
              </w:rPr>
            </w:pPr>
            <w:r w:rsidRPr="00FC3319">
              <w:rPr>
                <w:rFonts w:cstheme="minorHAnsi"/>
                <w:sz w:val="20"/>
                <w:szCs w:val="20"/>
              </w:rPr>
              <w:t>Generación anual de residuos sólidos domiciliarios - [Ministerio del Ambiente - MINAM]</w:t>
            </w:r>
          </w:p>
        </w:tc>
      </w:tr>
      <w:tr w:rsidR="00504D0A" w:rsidRPr="007468E8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47D9A6C" w:rsidR="00DC035F" w:rsidRPr="007468E8" w:rsidRDefault="000D348A" w:rsidP="00504D0A">
            <w:pPr>
              <w:rPr>
                <w:rFonts w:cstheme="minorHAnsi"/>
                <w:sz w:val="20"/>
                <w:szCs w:val="20"/>
              </w:rPr>
            </w:pPr>
            <w:r w:rsidRPr="000D348A">
              <w:rPr>
                <w:rFonts w:cstheme="minorHAnsi"/>
                <w:sz w:val="20"/>
                <w:szCs w:val="20"/>
              </w:rPr>
              <w:t>https://www.datosabiertos.gob.pe/dataset/generaci%C3%B3n-anual-de-residuos-s%C3%B3lidos-domiciliarios</w:t>
            </w:r>
          </w:p>
        </w:tc>
      </w:tr>
      <w:tr w:rsidR="00504D0A" w:rsidRPr="007468E8" w14:paraId="2EC58AEF" w14:textId="77777777" w:rsidTr="00BC3FC0">
        <w:trPr>
          <w:trHeight w:val="3289"/>
        </w:trPr>
        <w:tc>
          <w:tcPr>
            <w:tcW w:w="2972" w:type="dxa"/>
            <w:vAlign w:val="center"/>
          </w:tcPr>
          <w:p w14:paraId="24E79BF0" w14:textId="0C1004DE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6F150E9" w14:textId="0107F385" w:rsidR="00CD25C2" w:rsidRDefault="004E4DA4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 xml:space="preserve">La 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base de datos de </w:t>
            </w:r>
            <w:r w:rsidRPr="007468E8">
              <w:rPr>
                <w:rFonts w:cstheme="minorHAnsi"/>
                <w:sz w:val="20"/>
                <w:szCs w:val="20"/>
              </w:rPr>
              <w:t>generación de residuos sólidos domiciliarios corresponde a la cantidad de residuos sólidos generados en los domicilios</w:t>
            </w:r>
            <w:r w:rsidR="00B571FB" w:rsidRPr="007468E8">
              <w:rPr>
                <w:rFonts w:cstheme="minorHAnsi"/>
                <w:sz w:val="20"/>
                <w:szCs w:val="20"/>
              </w:rPr>
              <w:t xml:space="preserve"> 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anualmente a nivel distrital.  La </w:t>
            </w:r>
            <w:r w:rsidR="007468E8" w:rsidRPr="007468E8">
              <w:rPr>
                <w:rFonts w:cstheme="minorHAnsi"/>
                <w:sz w:val="20"/>
                <w:szCs w:val="20"/>
              </w:rPr>
              <w:t>unidad de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 medida es en </w:t>
            </w:r>
            <w:r w:rsidRPr="007468E8">
              <w:rPr>
                <w:rFonts w:cstheme="minorHAnsi"/>
                <w:sz w:val="20"/>
                <w:szCs w:val="20"/>
              </w:rPr>
              <w:t>toneladas</w:t>
            </w:r>
            <w:r w:rsidR="00AA5764">
              <w:rPr>
                <w:rFonts w:cstheme="minorHAnsi"/>
                <w:sz w:val="20"/>
                <w:szCs w:val="20"/>
              </w:rPr>
              <w:t>.</w:t>
            </w:r>
          </w:p>
          <w:p w14:paraId="45463442" w14:textId="314F8EDC" w:rsidR="00FC3319" w:rsidRDefault="00FC3319" w:rsidP="00504D0A">
            <w:pPr>
              <w:rPr>
                <w:rFonts w:cstheme="minorHAnsi"/>
                <w:sz w:val="20"/>
                <w:szCs w:val="20"/>
              </w:rPr>
            </w:pPr>
          </w:p>
          <w:p w14:paraId="54286151" w14:textId="7C1F1959" w:rsidR="00FC3319" w:rsidRPr="007468E8" w:rsidRDefault="00AA5764" w:rsidP="00AA576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Los r</w:t>
            </w:r>
            <w:r w:rsidR="00FC3319" w:rsidRPr="00FC3319">
              <w:rPr>
                <w:rFonts w:cstheme="minorHAnsi"/>
                <w:sz w:val="20"/>
                <w:szCs w:val="20"/>
              </w:rPr>
              <w:t xml:space="preserve">esiduos sólidos domiciliarios son aquellos provenientes del consumo o uso de un bien o servicio, </w:t>
            </w:r>
            <w:r>
              <w:rPr>
                <w:rFonts w:cstheme="minorHAnsi"/>
                <w:sz w:val="20"/>
                <w:szCs w:val="20"/>
              </w:rPr>
              <w:t xml:space="preserve">que </w:t>
            </w:r>
            <w:r w:rsidR="00FC3319" w:rsidRPr="00FC3319">
              <w:rPr>
                <w:rFonts w:cstheme="minorHAnsi"/>
                <w:sz w:val="20"/>
                <w:szCs w:val="20"/>
              </w:rPr>
              <w:t>comprenden específicamente como fuente de generación a las viviendas.</w:t>
            </w:r>
          </w:p>
          <w:p w14:paraId="177503E6" w14:textId="3E9C71D8" w:rsidR="002E47A9" w:rsidRPr="007468E8" w:rsidRDefault="002E47A9" w:rsidP="00504D0A">
            <w:pPr>
              <w:rPr>
                <w:rFonts w:cstheme="minorHAnsi"/>
                <w:sz w:val="20"/>
                <w:szCs w:val="20"/>
              </w:rPr>
            </w:pPr>
          </w:p>
          <w:p w14:paraId="12C833B4" w14:textId="2757AB11" w:rsidR="002E47A9" w:rsidRPr="007468E8" w:rsidRDefault="002E47A9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La información que se toma de insumo para la estimación de esta estadística es obtenida a partir de los reportes de información sobre la gestión de los residuos sólidos que realizan anualmente las municipalidades provinciales y distritales en el Sistema de Información para la Gestión de los Residuos Sólidos – SIGERSOL del ámbito municipal, el cual es administrado por el Ministerio del Ambiente.</w:t>
            </w:r>
          </w:p>
          <w:p w14:paraId="13BE66D6" w14:textId="77777777" w:rsidR="002E47A9" w:rsidRPr="007468E8" w:rsidRDefault="002E47A9" w:rsidP="00504D0A">
            <w:pPr>
              <w:rPr>
                <w:rFonts w:cstheme="minorHAnsi"/>
                <w:sz w:val="20"/>
                <w:szCs w:val="20"/>
              </w:rPr>
            </w:pPr>
          </w:p>
          <w:p w14:paraId="76442A55" w14:textId="07BC08E9" w:rsidR="002E47A9" w:rsidRPr="007468E8" w:rsidRDefault="00B571FB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Est</w:t>
            </w:r>
            <w:r w:rsidR="002E47A9" w:rsidRPr="007468E8">
              <w:rPr>
                <w:rFonts w:cstheme="minorHAnsi"/>
                <w:sz w:val="20"/>
                <w:szCs w:val="20"/>
              </w:rPr>
              <w:t>a estadística es construida a partir de dos variables</w:t>
            </w:r>
            <w:r w:rsidR="00832C3C">
              <w:rPr>
                <w:rFonts w:cstheme="minorHAnsi"/>
                <w:sz w:val="20"/>
                <w:szCs w:val="20"/>
              </w:rPr>
              <w:t>: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91FCCD0" w14:textId="57B015BA" w:rsidR="002E47A9" w:rsidRPr="007468E8" w:rsidRDefault="002E47A9" w:rsidP="002E47A9">
            <w:pPr>
              <w:pStyle w:val="Prrafodelista"/>
              <w:numPr>
                <w:ilvl w:val="0"/>
                <w:numId w:val="6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</w:t>
            </w:r>
            <w:r w:rsidR="00AA576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eneración per cápita (GPC) </w:t>
            </w:r>
            <w:r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de residuos sólidos domiciliarios </w:t>
            </w:r>
            <w:r w:rsidR="00881CC6"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(kg/hab</w:t>
            </w:r>
            <w:r w:rsidR="007468E8"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="00881CC6"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/día)</w:t>
            </w:r>
          </w:p>
          <w:p w14:paraId="7564CBE6" w14:textId="245B03BD" w:rsidR="002E47A9" w:rsidRDefault="00881CC6" w:rsidP="002E47A9">
            <w:pPr>
              <w:pStyle w:val="Prrafodelista"/>
              <w:numPr>
                <w:ilvl w:val="0"/>
                <w:numId w:val="6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Cantidad de </w:t>
            </w:r>
            <w:r w:rsidR="00AA576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</w:t>
            </w:r>
            <w:r w:rsidR="002E47A9"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oblación urbana</w:t>
            </w:r>
            <w:r w:rsidR="00F1792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distrital</w:t>
            </w:r>
          </w:p>
          <w:p w14:paraId="1E91650C" w14:textId="77777777" w:rsidR="00FC3319" w:rsidRPr="007468E8" w:rsidRDefault="00FC3319" w:rsidP="00FC3319">
            <w:pPr>
              <w:pStyle w:val="Prrafodelista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7D4BE53E" w14:textId="62ADFFA4" w:rsidR="00B571FB" w:rsidRDefault="00AA5764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</w:t>
            </w:r>
            <w:r w:rsidR="00790D5D" w:rsidRPr="007468E8">
              <w:rPr>
                <w:rFonts w:cstheme="minorHAnsi"/>
                <w:sz w:val="20"/>
                <w:szCs w:val="20"/>
              </w:rPr>
              <w:t xml:space="preserve"> GPC de residuos domiciliarios es obtenido de los estudios de caracterización elaborados por las municipalidades </w:t>
            </w:r>
            <w:r w:rsidR="00881CC6" w:rsidRPr="007468E8">
              <w:rPr>
                <w:rFonts w:cstheme="minorHAnsi"/>
                <w:sz w:val="20"/>
                <w:szCs w:val="20"/>
              </w:rPr>
              <w:t>provinciales y distritales.</w:t>
            </w:r>
          </w:p>
          <w:p w14:paraId="4AFEF462" w14:textId="77777777" w:rsidR="00FC3319" w:rsidRPr="007468E8" w:rsidRDefault="00FC3319" w:rsidP="00504D0A">
            <w:pPr>
              <w:rPr>
                <w:rFonts w:cstheme="minorHAnsi"/>
                <w:sz w:val="20"/>
                <w:szCs w:val="20"/>
              </w:rPr>
            </w:pPr>
          </w:p>
          <w:p w14:paraId="0C7F0A55" w14:textId="4CD5E2F4" w:rsidR="00FC3319" w:rsidRDefault="00FC3319" w:rsidP="00FC3319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Se estandarizó metodología para cálculo de generación de residuos domiciliario a nivel nacional.</w:t>
            </w:r>
          </w:p>
          <w:p w14:paraId="44707A5D" w14:textId="2A1325D1" w:rsidR="00B67D68" w:rsidRDefault="00B67D68" w:rsidP="00FC3319">
            <w:pPr>
              <w:rPr>
                <w:rFonts w:cstheme="minorHAnsi"/>
                <w:sz w:val="20"/>
                <w:szCs w:val="20"/>
              </w:rPr>
            </w:pPr>
          </w:p>
          <w:p w14:paraId="3B9E8936" w14:textId="18B6CC19" w:rsidR="00B67D68" w:rsidRPr="00FC3319" w:rsidRDefault="00B67D68" w:rsidP="00FC33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debe precisar que en el caso de la información correspondiente a los distritos del Callao para el año 2014 al 2016, la Municipalidad provincial del Callao remitió la información recogida en el campo para todos sus distritos, motivo por </w:t>
            </w:r>
            <w:proofErr w:type="gramStart"/>
            <w:r>
              <w:rPr>
                <w:rFonts w:cstheme="minorHAnsi"/>
                <w:sz w:val="20"/>
                <w:szCs w:val="20"/>
              </w:rPr>
              <w:t>el  cual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no se aplicó la metodología </w:t>
            </w:r>
            <w:proofErr w:type="gramStart"/>
            <w:r>
              <w:rPr>
                <w:rFonts w:cstheme="minorHAnsi"/>
                <w:sz w:val="20"/>
                <w:szCs w:val="20"/>
              </w:rPr>
              <w:t>que  viene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aplicando el </w:t>
            </w:r>
            <w:proofErr w:type="gramStart"/>
            <w:r>
              <w:rPr>
                <w:rFonts w:cstheme="minorHAnsi"/>
                <w:sz w:val="20"/>
                <w:szCs w:val="20"/>
              </w:rPr>
              <w:t>MINAM  para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construir esta estadística. </w:t>
            </w:r>
          </w:p>
          <w:p w14:paraId="1768E929" w14:textId="72A30AD0" w:rsidR="00CD25C2" w:rsidRPr="007468E8" w:rsidRDefault="00CD25C2" w:rsidP="00504D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4D0A" w:rsidRPr="007468E8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4841A6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 xml:space="preserve">Ministerio del Ambiente </w:t>
            </w:r>
            <w:r w:rsidR="00F17925">
              <w:rPr>
                <w:rFonts w:cstheme="minorHAnsi"/>
                <w:sz w:val="20"/>
                <w:szCs w:val="20"/>
              </w:rPr>
              <w:t>–</w:t>
            </w:r>
            <w:r w:rsidRPr="007468E8">
              <w:rPr>
                <w:rFonts w:cstheme="minorHAnsi"/>
                <w:sz w:val="20"/>
                <w:szCs w:val="20"/>
              </w:rPr>
              <w:t xml:space="preserve"> MINAM</w:t>
            </w:r>
          </w:p>
        </w:tc>
      </w:tr>
      <w:tr w:rsidR="00504D0A" w:rsidRPr="007468E8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CDFD966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Dirección de Instrumentos de Gestión de Residuos Sólidos</w:t>
            </w:r>
            <w:r w:rsidR="004E4DA4" w:rsidRPr="007468E8">
              <w:rPr>
                <w:rFonts w:cstheme="minorHAnsi"/>
                <w:sz w:val="20"/>
                <w:szCs w:val="20"/>
              </w:rPr>
              <w:t xml:space="preserve"> de la Dirección General de </w:t>
            </w:r>
            <w:r w:rsidR="00881CC6" w:rsidRPr="007468E8">
              <w:rPr>
                <w:rFonts w:cstheme="minorHAnsi"/>
                <w:sz w:val="20"/>
                <w:szCs w:val="20"/>
              </w:rPr>
              <w:t xml:space="preserve">Gestión de </w:t>
            </w:r>
            <w:r w:rsidR="004E4DA4" w:rsidRPr="007468E8">
              <w:rPr>
                <w:rFonts w:cstheme="minorHAnsi"/>
                <w:sz w:val="20"/>
                <w:szCs w:val="20"/>
              </w:rPr>
              <w:t>Residuos Sólidos</w:t>
            </w:r>
          </w:p>
        </w:tc>
      </w:tr>
      <w:tr w:rsidR="00504D0A" w:rsidRPr="007468E8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0F608D3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Residuos</w:t>
            </w:r>
            <w:r w:rsidR="00846AC7" w:rsidRPr="007468E8">
              <w:rPr>
                <w:rFonts w:cstheme="minorHAnsi"/>
                <w:sz w:val="20"/>
                <w:szCs w:val="20"/>
              </w:rPr>
              <w:t>, domicilios</w:t>
            </w:r>
            <w:r w:rsidR="00AA5764">
              <w:rPr>
                <w:rFonts w:cstheme="minorHAnsi"/>
                <w:sz w:val="20"/>
                <w:szCs w:val="20"/>
              </w:rPr>
              <w:t>, municipal</w:t>
            </w:r>
          </w:p>
        </w:tc>
      </w:tr>
      <w:tr w:rsidR="00504D0A" w:rsidRPr="007468E8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10A01AC" w:rsidR="00504D0A" w:rsidRPr="007468E8" w:rsidRDefault="005C5BA1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2025-12-18</w:t>
            </w:r>
          </w:p>
        </w:tc>
      </w:tr>
      <w:tr w:rsidR="00504D0A" w:rsidRPr="007468E8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B20CA5A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Anual</w:t>
            </w:r>
          </w:p>
        </w:tc>
      </w:tr>
      <w:tr w:rsidR="005C5BA1" w:rsidRPr="007468E8" w14:paraId="2C94159F" w14:textId="77777777" w:rsidTr="00D61C2B">
        <w:trPr>
          <w:trHeight w:val="208"/>
        </w:trPr>
        <w:tc>
          <w:tcPr>
            <w:tcW w:w="2972" w:type="dxa"/>
            <w:vAlign w:val="center"/>
          </w:tcPr>
          <w:p w14:paraId="4C1DE0E1" w14:textId="18D08B51" w:rsidR="005C5BA1" w:rsidRPr="007468E8" w:rsidRDefault="005C5BA1" w:rsidP="005C5BA1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3BA9F797" w:rsidR="005C5BA1" w:rsidRPr="007468E8" w:rsidRDefault="005C5BA1" w:rsidP="005C5BA1">
            <w:pP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2025-12-18</w:t>
            </w:r>
          </w:p>
        </w:tc>
      </w:tr>
      <w:tr w:rsidR="00CD25C2" w:rsidRPr="007468E8" w14:paraId="3F74AE2E" w14:textId="77777777" w:rsidTr="00832C3C">
        <w:tc>
          <w:tcPr>
            <w:tcW w:w="2972" w:type="dxa"/>
            <w:vAlign w:val="center"/>
          </w:tcPr>
          <w:p w14:paraId="59316C5D" w14:textId="137D6F15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49FEEC6" w:rsidR="00CD25C2" w:rsidRPr="007468E8" w:rsidRDefault="00FC3319" w:rsidP="00CD25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46AC7" w:rsidRPr="007468E8">
              <w:rPr>
                <w:rFonts w:cstheme="minorHAnsi"/>
                <w:sz w:val="20"/>
                <w:szCs w:val="20"/>
              </w:rPr>
              <w:t xml:space="preserve">.0 </w:t>
            </w:r>
          </w:p>
        </w:tc>
      </w:tr>
      <w:tr w:rsidR="000D1C10" w:rsidRPr="005C5BA1" w14:paraId="7EBCCDEC" w14:textId="77777777" w:rsidTr="00832C3C">
        <w:tc>
          <w:tcPr>
            <w:tcW w:w="2972" w:type="dxa"/>
            <w:vAlign w:val="center"/>
          </w:tcPr>
          <w:p w14:paraId="083F45C8" w14:textId="4E1B2523" w:rsidR="000D1C10" w:rsidRPr="007468E8" w:rsidRDefault="000D1C10" w:rsidP="000D1C10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56A44F11" w:rsidR="000D1C10" w:rsidRPr="00610FAA" w:rsidRDefault="000D1C10" w:rsidP="000D1C10">
            <w:pPr>
              <w:rPr>
                <w:rStyle w:val="Hipervnculo"/>
                <w:lang w:val="en-US"/>
              </w:rPr>
            </w:pPr>
            <w:hyperlink r:id="rId6" w:history="1">
              <w:r w:rsidRPr="00610FAA">
                <w:rPr>
                  <w:rStyle w:val="Hipervnculo"/>
                  <w:rFonts w:cstheme="minorHAnsi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D25C2" w:rsidRPr="007468E8" w14:paraId="50813B98" w14:textId="77777777" w:rsidTr="00832C3C">
        <w:tc>
          <w:tcPr>
            <w:tcW w:w="2972" w:type="dxa"/>
            <w:vAlign w:val="center"/>
          </w:tcPr>
          <w:p w14:paraId="78F51BD0" w14:textId="026C858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D25C2" w:rsidRPr="007468E8" w14:paraId="1117E997" w14:textId="77777777" w:rsidTr="00832C3C">
        <w:tc>
          <w:tcPr>
            <w:tcW w:w="2972" w:type="dxa"/>
            <w:vAlign w:val="center"/>
          </w:tcPr>
          <w:p w14:paraId="1CADEF4B" w14:textId="184AA53E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D25C2" w:rsidRPr="007468E8" w14:paraId="7E0D1F8D" w14:textId="77777777" w:rsidTr="00504D0A">
        <w:tc>
          <w:tcPr>
            <w:tcW w:w="2972" w:type="dxa"/>
          </w:tcPr>
          <w:p w14:paraId="44582A03" w14:textId="175F5ABC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Dataset</w:t>
            </w:r>
          </w:p>
        </w:tc>
      </w:tr>
      <w:tr w:rsidR="00CD25C2" w:rsidRPr="007468E8" w14:paraId="002B4018" w14:textId="77777777" w:rsidTr="00504D0A">
        <w:tc>
          <w:tcPr>
            <w:tcW w:w="2972" w:type="dxa"/>
          </w:tcPr>
          <w:p w14:paraId="7C20EDCE" w14:textId="0318ABEF" w:rsidR="00CD25C2" w:rsidRPr="007468E8" w:rsidRDefault="00CD25C2" w:rsidP="00CD25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CSV</w:t>
            </w:r>
          </w:p>
        </w:tc>
      </w:tr>
      <w:tr w:rsidR="00CD25C2" w:rsidRPr="007468E8" w14:paraId="7A5EEEA5" w14:textId="77777777" w:rsidTr="00504D0A">
        <w:tc>
          <w:tcPr>
            <w:tcW w:w="2972" w:type="dxa"/>
          </w:tcPr>
          <w:p w14:paraId="14C8EAEF" w14:textId="0A3D387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5E0F743" w:rsidR="00CD25C2" w:rsidRPr="007468E8" w:rsidRDefault="004E4DA4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Perú, 2014-202</w:t>
            </w:r>
            <w:r w:rsidR="005C5BA1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D25C2" w:rsidRPr="007468E8" w14:paraId="494AA20C" w14:textId="77777777" w:rsidTr="00504D0A">
        <w:tc>
          <w:tcPr>
            <w:tcW w:w="2972" w:type="dxa"/>
          </w:tcPr>
          <w:p w14:paraId="6E758B40" w14:textId="2431496E" w:rsidR="00CD25C2" w:rsidRPr="007468E8" w:rsidRDefault="00CD25C2" w:rsidP="00CD25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7831A4D2" w:rsidR="00CD25C2" w:rsidRPr="007468E8" w:rsidRDefault="005C5BA1" w:rsidP="00CD25C2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5B7E75">
                <w:rPr>
                  <w:rStyle w:val="Hipervnculo"/>
                </w:rPr>
                <w:t>msandoval</w:t>
              </w:r>
              <w:r w:rsidRPr="005B7E75">
                <w:rPr>
                  <w:rStyle w:val="Hipervnculo"/>
                  <w:rFonts w:cstheme="minorHAnsi"/>
                  <w:sz w:val="20"/>
                  <w:szCs w:val="20"/>
                </w:rPr>
                <w:t>@minam.gob.pe</w:t>
              </w:r>
            </w:hyperlink>
          </w:p>
        </w:tc>
      </w:tr>
    </w:tbl>
    <w:p w14:paraId="633FB76F" w14:textId="57B106AA" w:rsidR="004E4DA4" w:rsidRDefault="004E4DA4" w:rsidP="00DA6578">
      <w:pPr>
        <w:rPr>
          <w:rFonts w:asciiTheme="majorHAnsi" w:hAnsiTheme="majorHAnsi" w:cstheme="majorHAnsi"/>
        </w:rPr>
      </w:pPr>
    </w:p>
    <w:p w14:paraId="3D59965A" w14:textId="30E9D86F" w:rsidR="007468E8" w:rsidRDefault="007468E8" w:rsidP="00DA6578">
      <w:pPr>
        <w:rPr>
          <w:rFonts w:asciiTheme="majorHAnsi" w:hAnsiTheme="majorHAnsi" w:cstheme="majorHAnsi"/>
        </w:rPr>
      </w:pPr>
    </w:p>
    <w:p w14:paraId="1620D6B8" w14:textId="04DA13C2" w:rsidR="007468E8" w:rsidRDefault="007468E8" w:rsidP="00DA6578">
      <w:pPr>
        <w:rPr>
          <w:rFonts w:asciiTheme="majorHAnsi" w:hAnsiTheme="majorHAnsi" w:cstheme="majorHAnsi"/>
        </w:rPr>
      </w:pPr>
    </w:p>
    <w:p w14:paraId="3D34B4D2" w14:textId="2A09B0BC" w:rsidR="007468E8" w:rsidRDefault="007468E8" w:rsidP="00DA6578">
      <w:pPr>
        <w:rPr>
          <w:rFonts w:asciiTheme="majorHAnsi" w:hAnsiTheme="majorHAnsi" w:cstheme="majorHAnsi"/>
        </w:rPr>
      </w:pPr>
    </w:p>
    <w:p w14:paraId="2EFD0FE0" w14:textId="3D56D599" w:rsidR="007468E8" w:rsidRDefault="007468E8" w:rsidP="00DA6578">
      <w:pPr>
        <w:rPr>
          <w:rFonts w:asciiTheme="majorHAnsi" w:hAnsiTheme="majorHAnsi" w:cstheme="majorHAnsi"/>
        </w:rPr>
      </w:pPr>
    </w:p>
    <w:sectPr w:rsidR="007468E8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4663315">
    <w:abstractNumId w:val="5"/>
  </w:num>
  <w:num w:numId="2" w16cid:durableId="445779428">
    <w:abstractNumId w:val="3"/>
  </w:num>
  <w:num w:numId="3" w16cid:durableId="379598773">
    <w:abstractNumId w:val="1"/>
  </w:num>
  <w:num w:numId="4" w16cid:durableId="1556237171">
    <w:abstractNumId w:val="0"/>
  </w:num>
  <w:num w:numId="5" w16cid:durableId="1822308602">
    <w:abstractNumId w:val="4"/>
  </w:num>
  <w:num w:numId="6" w16cid:durableId="1395280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6E53"/>
    <w:rsid w:val="00011D17"/>
    <w:rsid w:val="0002453E"/>
    <w:rsid w:val="00056936"/>
    <w:rsid w:val="00091407"/>
    <w:rsid w:val="000C03D9"/>
    <w:rsid w:val="000C78C5"/>
    <w:rsid w:val="000D1C10"/>
    <w:rsid w:val="000D348A"/>
    <w:rsid w:val="00116DF8"/>
    <w:rsid w:val="00121484"/>
    <w:rsid w:val="001440F9"/>
    <w:rsid w:val="00182C03"/>
    <w:rsid w:val="0020585A"/>
    <w:rsid w:val="002974FC"/>
    <w:rsid w:val="00297BE5"/>
    <w:rsid w:val="002A74DC"/>
    <w:rsid w:val="002B6FA7"/>
    <w:rsid w:val="002D38FD"/>
    <w:rsid w:val="002E47A9"/>
    <w:rsid w:val="00306482"/>
    <w:rsid w:val="003066F0"/>
    <w:rsid w:val="003560AB"/>
    <w:rsid w:val="003D0AF5"/>
    <w:rsid w:val="003D6FF9"/>
    <w:rsid w:val="003E4836"/>
    <w:rsid w:val="003F44A4"/>
    <w:rsid w:val="0048753E"/>
    <w:rsid w:val="004E4DA4"/>
    <w:rsid w:val="004F1C27"/>
    <w:rsid w:val="004F1D9B"/>
    <w:rsid w:val="00504D0A"/>
    <w:rsid w:val="0053263F"/>
    <w:rsid w:val="005C5BA1"/>
    <w:rsid w:val="005F2C43"/>
    <w:rsid w:val="00610FAA"/>
    <w:rsid w:val="00636A28"/>
    <w:rsid w:val="00647FB5"/>
    <w:rsid w:val="00682CD5"/>
    <w:rsid w:val="006D7112"/>
    <w:rsid w:val="0070589E"/>
    <w:rsid w:val="00717CED"/>
    <w:rsid w:val="007468E8"/>
    <w:rsid w:val="00767ADC"/>
    <w:rsid w:val="007840A6"/>
    <w:rsid w:val="00790D5D"/>
    <w:rsid w:val="00832C3C"/>
    <w:rsid w:val="00846AC7"/>
    <w:rsid w:val="00876384"/>
    <w:rsid w:val="00881CC6"/>
    <w:rsid w:val="00904DBB"/>
    <w:rsid w:val="009379D2"/>
    <w:rsid w:val="0095347C"/>
    <w:rsid w:val="00962F24"/>
    <w:rsid w:val="009A7FF5"/>
    <w:rsid w:val="009B0AA2"/>
    <w:rsid w:val="009F0CA5"/>
    <w:rsid w:val="00A440BC"/>
    <w:rsid w:val="00A81555"/>
    <w:rsid w:val="00AA5764"/>
    <w:rsid w:val="00AB4415"/>
    <w:rsid w:val="00B27C25"/>
    <w:rsid w:val="00B571FB"/>
    <w:rsid w:val="00B6616D"/>
    <w:rsid w:val="00B67D68"/>
    <w:rsid w:val="00B74C1C"/>
    <w:rsid w:val="00BC3FC0"/>
    <w:rsid w:val="00BD3384"/>
    <w:rsid w:val="00BE2CC3"/>
    <w:rsid w:val="00C51902"/>
    <w:rsid w:val="00C961F8"/>
    <w:rsid w:val="00CD25C2"/>
    <w:rsid w:val="00D00322"/>
    <w:rsid w:val="00D04097"/>
    <w:rsid w:val="00D10843"/>
    <w:rsid w:val="00D1664A"/>
    <w:rsid w:val="00D5559D"/>
    <w:rsid w:val="00D957C7"/>
    <w:rsid w:val="00DA6578"/>
    <w:rsid w:val="00DB750E"/>
    <w:rsid w:val="00DC035F"/>
    <w:rsid w:val="00E47616"/>
    <w:rsid w:val="00EB1A82"/>
    <w:rsid w:val="00EB634D"/>
    <w:rsid w:val="00EE19D0"/>
    <w:rsid w:val="00F063B5"/>
    <w:rsid w:val="00F1229D"/>
    <w:rsid w:val="00F17925"/>
    <w:rsid w:val="00F471E8"/>
    <w:rsid w:val="00F66923"/>
    <w:rsid w:val="00F71199"/>
    <w:rsid w:val="00FA048A"/>
    <w:rsid w:val="00FC3319"/>
    <w:rsid w:val="00F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2E47A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17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9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9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925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569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andoval@minam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7860-72AD-4860-9F7C-06FFDEA3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Nataly Noelya Alvarez Huayta</cp:lastModifiedBy>
  <cp:revision>7</cp:revision>
  <dcterms:created xsi:type="dcterms:W3CDTF">2023-01-11T15:12:00Z</dcterms:created>
  <dcterms:modified xsi:type="dcterms:W3CDTF">2025-12-18T20:21:00Z</dcterms:modified>
</cp:coreProperties>
</file>