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A6413" w:rsidRDefault="009F0CA5" w:rsidP="00717CED">
      <w:pPr>
        <w:jc w:val="center"/>
        <w:rPr>
          <w:rFonts w:cstheme="minorHAnsi"/>
          <w:b/>
          <w:bCs/>
          <w:u w:val="single"/>
        </w:rPr>
      </w:pPr>
      <w:r w:rsidRPr="004A6413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4A6413" w:rsidRDefault="009F0CA5">
      <w:pPr>
        <w:rPr>
          <w:rFonts w:cstheme="minorHAnsi"/>
        </w:rPr>
      </w:pPr>
    </w:p>
    <w:p w14:paraId="0F3E9EAD" w14:textId="188B8DA1" w:rsidR="003E27DA" w:rsidRPr="004A6413" w:rsidRDefault="009F0CA5" w:rsidP="003E27DA">
      <w:pPr>
        <w:rPr>
          <w:rFonts w:cstheme="minorHAnsi"/>
        </w:rPr>
      </w:pPr>
      <w:r w:rsidRPr="004A6413">
        <w:rPr>
          <w:rFonts w:cstheme="minorHAnsi"/>
        </w:rPr>
        <w:t xml:space="preserve">Metadatos del </w:t>
      </w:r>
      <w:proofErr w:type="spellStart"/>
      <w:r w:rsidRPr="004A6413">
        <w:rPr>
          <w:rFonts w:cstheme="minorHAnsi"/>
        </w:rPr>
        <w:t>dataset</w:t>
      </w:r>
      <w:proofErr w:type="spellEnd"/>
      <w:r w:rsidR="00EB1A82" w:rsidRPr="004A6413">
        <w:rPr>
          <w:rFonts w:cstheme="minorHAnsi"/>
        </w:rPr>
        <w:t>:</w:t>
      </w:r>
      <w:r w:rsidR="00C9263D" w:rsidRPr="004A6413">
        <w:rPr>
          <w:rFonts w:cstheme="minorHAnsi"/>
        </w:rPr>
        <w:t xml:space="preserve"> </w:t>
      </w:r>
      <w:r w:rsidR="00EE67E9" w:rsidRPr="004A6413">
        <w:rPr>
          <w:rFonts w:cstheme="minorHAnsi"/>
        </w:rPr>
        <w:t>Disposición final adecuada de residuos sólidos</w:t>
      </w:r>
      <w:r w:rsidR="003E27DA" w:rsidRPr="004A6413">
        <w:rPr>
          <w:rFonts w:cstheme="minorHAnsi"/>
        </w:rPr>
        <w:t xml:space="preserve"> - [Ministerio del Ambiente - MINAM]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04D0A" w:rsidRPr="004A6413" w14:paraId="30B6BD9E" w14:textId="77777777" w:rsidTr="0057036D">
        <w:tc>
          <w:tcPr>
            <w:tcW w:w="2830" w:type="dxa"/>
            <w:vAlign w:val="center"/>
          </w:tcPr>
          <w:p w14:paraId="2E49C04D" w14:textId="273124D6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6237" w:type="dxa"/>
            <w:vAlign w:val="center"/>
          </w:tcPr>
          <w:p w14:paraId="301BAC89" w14:textId="097850E4" w:rsidR="00504D0A" w:rsidRPr="004A6413" w:rsidRDefault="00EE67E9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Disposición final adecuada de residuos sólidos - [Ministerio del Ambiente - MINAM]</w:t>
            </w:r>
          </w:p>
        </w:tc>
      </w:tr>
      <w:tr w:rsidR="00504D0A" w:rsidRPr="004A6413" w14:paraId="1E2BA938" w14:textId="77777777" w:rsidTr="0057036D">
        <w:tc>
          <w:tcPr>
            <w:tcW w:w="2830" w:type="dxa"/>
            <w:vAlign w:val="center"/>
          </w:tcPr>
          <w:p w14:paraId="17CCE901" w14:textId="235EEF53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6237" w:type="dxa"/>
            <w:vAlign w:val="center"/>
          </w:tcPr>
          <w:p w14:paraId="0AF6190C" w14:textId="77777777" w:rsidR="00504D0A" w:rsidRPr="004A6413" w:rsidRDefault="00504D0A" w:rsidP="00504D0A">
            <w:pPr>
              <w:rPr>
                <w:rFonts w:cstheme="minorHAnsi"/>
              </w:rPr>
            </w:pPr>
          </w:p>
        </w:tc>
      </w:tr>
      <w:tr w:rsidR="00504D0A" w:rsidRPr="004A6413" w14:paraId="2EC58AEF" w14:textId="77777777" w:rsidTr="0057036D">
        <w:tc>
          <w:tcPr>
            <w:tcW w:w="2830" w:type="dxa"/>
            <w:vAlign w:val="center"/>
          </w:tcPr>
          <w:p w14:paraId="24E79BF0" w14:textId="0C1004DE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Descripción</w:t>
            </w:r>
          </w:p>
        </w:tc>
        <w:tc>
          <w:tcPr>
            <w:tcW w:w="6237" w:type="dxa"/>
            <w:vAlign w:val="center"/>
          </w:tcPr>
          <w:p w14:paraId="31DA08BD" w14:textId="77777777" w:rsidR="0069693F" w:rsidRPr="004A6413" w:rsidRDefault="00EE67E9" w:rsidP="003E27DA">
            <w:pPr>
              <w:jc w:val="both"/>
              <w:rPr>
                <w:rFonts w:cstheme="minorHAnsi"/>
              </w:rPr>
            </w:pPr>
            <w:r w:rsidRPr="004A6413">
              <w:rPr>
                <w:rFonts w:cstheme="minorHAnsi"/>
              </w:rPr>
              <w:t xml:space="preserve">Se refiere al proceso de manejo y eliminación apropiada de los </w:t>
            </w:r>
            <w:r w:rsidR="0069693F" w:rsidRPr="004A6413">
              <w:rPr>
                <w:rFonts w:cstheme="minorHAnsi"/>
              </w:rPr>
              <w:t>residuos</w:t>
            </w:r>
            <w:r w:rsidRPr="004A6413">
              <w:rPr>
                <w:rFonts w:cstheme="minorHAnsi"/>
              </w:rPr>
              <w:t xml:space="preserve"> sólidos. Esto implica llevar a cabo actividades como la recolección, transporte, tratamiento y disposición final de los residuos de manera que minimice su impacto negativo en el medio ambiente y la salud pública. </w:t>
            </w:r>
          </w:p>
          <w:p w14:paraId="2967B32B" w14:textId="77777777" w:rsidR="0069693F" w:rsidRPr="004A6413" w:rsidRDefault="0069693F" w:rsidP="003E27DA">
            <w:pPr>
              <w:jc w:val="both"/>
              <w:rPr>
                <w:rFonts w:cstheme="minorHAnsi"/>
              </w:rPr>
            </w:pPr>
          </w:p>
          <w:p w14:paraId="68A3AAD7" w14:textId="6E8EA120" w:rsidR="0069693F" w:rsidRPr="004A6413" w:rsidRDefault="00EE67E9" w:rsidP="003E27DA">
            <w:pPr>
              <w:jc w:val="both"/>
              <w:rPr>
                <w:rFonts w:cstheme="minorHAnsi"/>
              </w:rPr>
            </w:pPr>
            <w:r w:rsidRPr="004A6413">
              <w:rPr>
                <w:rFonts w:cstheme="minorHAnsi"/>
              </w:rPr>
              <w:t xml:space="preserve">La disposición final adecuada puede incluir opciones como la incineración controlada, el entierro en </w:t>
            </w:r>
            <w:r w:rsidR="0069693F" w:rsidRPr="004A6413">
              <w:rPr>
                <w:rFonts w:cstheme="minorHAnsi"/>
              </w:rPr>
              <w:t>rellenos</w:t>
            </w:r>
            <w:r w:rsidRPr="004A6413">
              <w:rPr>
                <w:rFonts w:cstheme="minorHAnsi"/>
              </w:rPr>
              <w:t xml:space="preserve"> sanitarios diseñados adecuadamente, el reciclaje o la reutilización de materiales cuando sea posible. </w:t>
            </w:r>
          </w:p>
          <w:p w14:paraId="019B0423" w14:textId="77777777" w:rsidR="0069693F" w:rsidRPr="004A6413" w:rsidRDefault="0069693F" w:rsidP="003E27DA">
            <w:pPr>
              <w:jc w:val="both"/>
              <w:rPr>
                <w:rFonts w:cstheme="minorHAnsi"/>
              </w:rPr>
            </w:pPr>
          </w:p>
          <w:p w14:paraId="6EFB425D" w14:textId="32FA72C8" w:rsidR="00EE67E9" w:rsidRPr="004A6413" w:rsidRDefault="00EE67E9" w:rsidP="003E27DA">
            <w:pPr>
              <w:jc w:val="both"/>
              <w:rPr>
                <w:rFonts w:cstheme="minorHAnsi"/>
              </w:rPr>
            </w:pPr>
            <w:r w:rsidRPr="004A6413">
              <w:rPr>
                <w:rFonts w:cstheme="minorHAnsi"/>
              </w:rPr>
              <w:t>El objetivo principal es evitar la contaminación del suelo, agua y aire, así como prevenir la proliferación de enfermedades asociadas con la gestión inadecuada de los residuos sólidos.</w:t>
            </w:r>
          </w:p>
          <w:p w14:paraId="4D1221BF" w14:textId="4BA57F7B" w:rsidR="0069693F" w:rsidRPr="004A6413" w:rsidRDefault="0069693F" w:rsidP="003E27DA">
            <w:pPr>
              <w:jc w:val="both"/>
              <w:rPr>
                <w:rFonts w:cstheme="minorHAnsi"/>
              </w:rPr>
            </w:pPr>
          </w:p>
          <w:p w14:paraId="271860CF" w14:textId="471095D9" w:rsidR="0069693F" w:rsidRPr="004A6413" w:rsidRDefault="0069693F" w:rsidP="0069693F">
            <w:pPr>
              <w:jc w:val="both"/>
              <w:rPr>
                <w:rFonts w:cstheme="minorHAnsi"/>
              </w:rPr>
            </w:pPr>
            <w:r w:rsidRPr="004A6413">
              <w:rPr>
                <w:rFonts w:cstheme="minorHAnsi"/>
              </w:rPr>
              <w:t>Se entiende por disposición final a los residuos que no puedan ser valorizados por la tecnología u otras condiciones debidamente sustentadas. Estos residuos, deben ser aislados y/o confinados en infraestructuras debidamente autorizadas, de acuerdo con las características físicas, químicas y biológicas del residuo con la finalidad de eliminar el potencial peligro de causar daños a la salud o al ambiente.</w:t>
            </w:r>
          </w:p>
          <w:p w14:paraId="53906B01" w14:textId="77777777" w:rsidR="00EE67E9" w:rsidRPr="004A6413" w:rsidRDefault="00EE67E9" w:rsidP="003E27DA">
            <w:pPr>
              <w:jc w:val="both"/>
              <w:rPr>
                <w:rFonts w:cstheme="minorHAnsi"/>
              </w:rPr>
            </w:pPr>
          </w:p>
          <w:p w14:paraId="45BD26A7" w14:textId="77777777" w:rsidR="001310A8" w:rsidRPr="004A6413" w:rsidRDefault="003E27DA" w:rsidP="00194DDF">
            <w:pPr>
              <w:jc w:val="both"/>
              <w:rPr>
                <w:rFonts w:cstheme="minorHAnsi"/>
              </w:rPr>
            </w:pPr>
            <w:r w:rsidRPr="004A6413">
              <w:rPr>
                <w:rFonts w:cstheme="minorHAnsi"/>
              </w:rPr>
              <w:t>La información que se toma de insumo para la estimación de esta estadística es obtenida a partir de los reportes de información sobre la gestión de los residuos sólidos que realizan anualmente las municipalidades provinciales y distritales en el Sistema de Información para la Gestión de los Residuos Sólidos – SIGERSOL del ámbito municipal, el cual es administrado por el Ministerio del Ambiente.</w:t>
            </w:r>
          </w:p>
          <w:p w14:paraId="56719162" w14:textId="77777777" w:rsidR="00194DDF" w:rsidRPr="004A6413" w:rsidRDefault="00194DDF" w:rsidP="00194DDF">
            <w:pPr>
              <w:jc w:val="both"/>
              <w:rPr>
                <w:rFonts w:cstheme="minorHAnsi"/>
                <w:color w:val="0070C0"/>
              </w:rPr>
            </w:pPr>
          </w:p>
          <w:p w14:paraId="6E7ADB80" w14:textId="77777777" w:rsidR="00194DDF" w:rsidRPr="004A6413" w:rsidRDefault="00194DDF" w:rsidP="00194DDF">
            <w:pPr>
              <w:jc w:val="both"/>
              <w:rPr>
                <w:rFonts w:cstheme="minorHAnsi"/>
              </w:rPr>
            </w:pPr>
            <w:r w:rsidRPr="004A6413">
              <w:rPr>
                <w:rFonts w:cstheme="minorHAnsi"/>
              </w:rPr>
              <w:t xml:space="preserve">Este </w:t>
            </w:r>
            <w:proofErr w:type="spellStart"/>
            <w:r w:rsidRPr="004A6413">
              <w:rPr>
                <w:rFonts w:cstheme="minorHAnsi"/>
              </w:rPr>
              <w:t>Dataset</w:t>
            </w:r>
            <w:proofErr w:type="spellEnd"/>
            <w:r w:rsidRPr="004A6413">
              <w:rPr>
                <w:rFonts w:cstheme="minorHAnsi"/>
              </w:rPr>
              <w:t xml:space="preserve"> esta caracterizado por:</w:t>
            </w:r>
          </w:p>
          <w:p w14:paraId="40854236" w14:textId="50CC6621" w:rsidR="0057036D" w:rsidRPr="004A6413" w:rsidRDefault="0057036D" w:rsidP="005703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>Datos de ubicación geográfica: ubigeo, departamento, provincia, distrito, región natural, tipo de municipalidad</w:t>
            </w:r>
          </w:p>
          <w:p w14:paraId="5349F8DE" w14:textId="77777777" w:rsidR="0057036D" w:rsidRPr="004A6413" w:rsidRDefault="0057036D" w:rsidP="005703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>Datos de población: población total, población urbana, población rural</w:t>
            </w:r>
          </w:p>
          <w:p w14:paraId="57DD4206" w14:textId="77777777" w:rsidR="0057036D" w:rsidRPr="004A6413" w:rsidRDefault="0057036D" w:rsidP="005703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>Clasificación municipal</w:t>
            </w:r>
          </w:p>
          <w:p w14:paraId="5E3AD72A" w14:textId="497B171D" w:rsidR="0057036D" w:rsidRPr="004A6413" w:rsidRDefault="0057036D" w:rsidP="005703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 xml:space="preserve">Datos de los residuos sólidos: </w:t>
            </w:r>
          </w:p>
          <w:p w14:paraId="480E7CE0" w14:textId="77777777" w:rsidR="0057036D" w:rsidRPr="004A6413" w:rsidRDefault="0057036D" w:rsidP="0057036D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>DISPOSICION_FINAL_ADECUADA</w:t>
            </w:r>
          </w:p>
          <w:p w14:paraId="6ED9671A" w14:textId="77777777" w:rsidR="0057036D" w:rsidRPr="004A6413" w:rsidRDefault="0057036D" w:rsidP="0057036D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>TIPO_SITIO_DISPOSICION_FINAL_ADECUADA</w:t>
            </w:r>
          </w:p>
          <w:p w14:paraId="25554676" w14:textId="77777777" w:rsidR="0057036D" w:rsidRPr="004A6413" w:rsidRDefault="0057036D" w:rsidP="0057036D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>NOMBRE_SITIO_DISPOSICION_FINAL_ADECUADA</w:t>
            </w:r>
          </w:p>
          <w:p w14:paraId="537CD3A4" w14:textId="77777777" w:rsidR="0057036D" w:rsidRPr="004A6413" w:rsidRDefault="0057036D" w:rsidP="0057036D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>TIPO_ADMINISTRADOR_SITIO_DISPOSICION_FINAL_ADECUADA</w:t>
            </w:r>
          </w:p>
          <w:p w14:paraId="76D00BF2" w14:textId="77777777" w:rsidR="0057036D" w:rsidRPr="004A6413" w:rsidRDefault="0057036D" w:rsidP="0057036D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>COBERTURA_DISPOSICION_FINAL_ADECUADA</w:t>
            </w:r>
          </w:p>
          <w:p w14:paraId="1768E929" w14:textId="1BB5B2A7" w:rsidR="00194DDF" w:rsidRPr="004A6413" w:rsidRDefault="0057036D" w:rsidP="0057036D">
            <w:pPr>
              <w:pStyle w:val="Prrafodelista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RESIDUOS_MUNICIPALES_DISPUESTOS</w:t>
            </w:r>
          </w:p>
        </w:tc>
      </w:tr>
      <w:tr w:rsidR="00504D0A" w:rsidRPr="004A6413" w14:paraId="283C9B4F" w14:textId="77777777" w:rsidTr="0057036D">
        <w:tc>
          <w:tcPr>
            <w:tcW w:w="2830" w:type="dxa"/>
            <w:vAlign w:val="center"/>
          </w:tcPr>
          <w:p w14:paraId="51D63ABD" w14:textId="5D977796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lastRenderedPageBreak/>
              <w:t>Entidad</w:t>
            </w:r>
          </w:p>
        </w:tc>
        <w:tc>
          <w:tcPr>
            <w:tcW w:w="6237" w:type="dxa"/>
            <w:vAlign w:val="center"/>
          </w:tcPr>
          <w:p w14:paraId="391CFDAD" w14:textId="180B61C9" w:rsidR="00504D0A" w:rsidRPr="004A6413" w:rsidRDefault="005C6C27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Ministerio del Ambiente - MINAM</w:t>
            </w:r>
          </w:p>
        </w:tc>
      </w:tr>
      <w:tr w:rsidR="00504D0A" w:rsidRPr="004A6413" w14:paraId="1598F2E3" w14:textId="77777777" w:rsidTr="0057036D">
        <w:tc>
          <w:tcPr>
            <w:tcW w:w="2830" w:type="dxa"/>
            <w:vAlign w:val="center"/>
          </w:tcPr>
          <w:p w14:paraId="4723B4D8" w14:textId="16D3A583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6237" w:type="dxa"/>
            <w:vAlign w:val="center"/>
          </w:tcPr>
          <w:p w14:paraId="14AEEBCE" w14:textId="61C8AC8F" w:rsidR="00504D0A" w:rsidRPr="004A6413" w:rsidRDefault="003E27D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Dirección de Instrumentos de Gestión de Residuos Sólidos de la Dirección General de Gestión de Residuos Sólidos</w:t>
            </w:r>
          </w:p>
        </w:tc>
      </w:tr>
      <w:tr w:rsidR="00504D0A" w:rsidRPr="004A6413" w14:paraId="28E3066C" w14:textId="77777777" w:rsidTr="0057036D">
        <w:tc>
          <w:tcPr>
            <w:tcW w:w="2830" w:type="dxa"/>
            <w:vAlign w:val="center"/>
          </w:tcPr>
          <w:p w14:paraId="316C6F46" w14:textId="50815B45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6237" w:type="dxa"/>
            <w:vAlign w:val="center"/>
          </w:tcPr>
          <w:p w14:paraId="5B88C464" w14:textId="2581E228" w:rsidR="00504D0A" w:rsidRPr="004A6413" w:rsidRDefault="00673BE6" w:rsidP="00504D0A">
            <w:pPr>
              <w:rPr>
                <w:rFonts w:cstheme="minorHAnsi"/>
                <w:color w:val="0070C0"/>
              </w:rPr>
            </w:pPr>
            <w:r w:rsidRPr="00673BE6">
              <w:rPr>
                <w:rFonts w:cstheme="minorHAnsi"/>
              </w:rPr>
              <w:t>R</w:t>
            </w:r>
            <w:r w:rsidR="005C6C27" w:rsidRPr="00673BE6">
              <w:rPr>
                <w:rFonts w:cstheme="minorHAnsi"/>
              </w:rPr>
              <w:t xml:space="preserve">esiduos sólidos, </w:t>
            </w:r>
            <w:r w:rsidR="0069693F" w:rsidRPr="00673BE6">
              <w:rPr>
                <w:rFonts w:cstheme="minorHAnsi"/>
              </w:rPr>
              <w:t>disposición final adecuada, relleno sanitario</w:t>
            </w:r>
          </w:p>
        </w:tc>
      </w:tr>
      <w:tr w:rsidR="0057036D" w:rsidRPr="004A6413" w14:paraId="43175C4D" w14:textId="77777777" w:rsidTr="0057036D">
        <w:tc>
          <w:tcPr>
            <w:tcW w:w="2830" w:type="dxa"/>
            <w:vAlign w:val="center"/>
          </w:tcPr>
          <w:p w14:paraId="12BAD6F9" w14:textId="0D974740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Fecha de creación</w:t>
            </w:r>
          </w:p>
        </w:tc>
        <w:tc>
          <w:tcPr>
            <w:tcW w:w="6237" w:type="dxa"/>
            <w:vAlign w:val="center"/>
          </w:tcPr>
          <w:p w14:paraId="71ED991A" w14:textId="2773C0B6" w:rsidR="0057036D" w:rsidRPr="004A6413" w:rsidRDefault="00673BE6" w:rsidP="0057036D">
            <w:pPr>
              <w:rPr>
                <w:rFonts w:cstheme="minorHAnsi"/>
              </w:rPr>
            </w:pPr>
            <w:r>
              <w:rPr>
                <w:rFonts w:cstheme="minorHAnsi"/>
              </w:rPr>
              <w:t>2024-12-12</w:t>
            </w:r>
          </w:p>
        </w:tc>
      </w:tr>
      <w:tr w:rsidR="0057036D" w:rsidRPr="004A6413" w14:paraId="011842A8" w14:textId="77777777" w:rsidTr="0057036D">
        <w:tc>
          <w:tcPr>
            <w:tcW w:w="2830" w:type="dxa"/>
            <w:vAlign w:val="center"/>
          </w:tcPr>
          <w:p w14:paraId="35EB519A" w14:textId="7F952C47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Frecuencia de actualización</w:t>
            </w:r>
          </w:p>
        </w:tc>
        <w:tc>
          <w:tcPr>
            <w:tcW w:w="6237" w:type="dxa"/>
            <w:vAlign w:val="center"/>
          </w:tcPr>
          <w:p w14:paraId="234AA13C" w14:textId="667F2EFB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Anual</w:t>
            </w:r>
          </w:p>
        </w:tc>
      </w:tr>
      <w:tr w:rsidR="0057036D" w:rsidRPr="004A6413" w14:paraId="2C94159F" w14:textId="77777777" w:rsidTr="0057036D">
        <w:tc>
          <w:tcPr>
            <w:tcW w:w="2830" w:type="dxa"/>
            <w:vAlign w:val="center"/>
          </w:tcPr>
          <w:p w14:paraId="4C1DE0E1" w14:textId="18D08B51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Última actualización</w:t>
            </w:r>
          </w:p>
        </w:tc>
        <w:tc>
          <w:tcPr>
            <w:tcW w:w="6237" w:type="dxa"/>
            <w:vAlign w:val="center"/>
          </w:tcPr>
          <w:p w14:paraId="1B051219" w14:textId="6E996CA3" w:rsidR="0057036D" w:rsidRPr="004A6413" w:rsidRDefault="00673BE6" w:rsidP="0057036D">
            <w:pPr>
              <w:rPr>
                <w:rFonts w:cstheme="minorHAnsi"/>
              </w:rPr>
            </w:pPr>
            <w:r>
              <w:rPr>
                <w:rFonts w:cstheme="minorHAnsi"/>
              </w:rPr>
              <w:t>2024-12-12</w:t>
            </w:r>
          </w:p>
        </w:tc>
      </w:tr>
      <w:tr w:rsidR="0057036D" w:rsidRPr="004A6413" w14:paraId="3F74AE2E" w14:textId="77777777" w:rsidTr="0057036D">
        <w:tc>
          <w:tcPr>
            <w:tcW w:w="2830" w:type="dxa"/>
            <w:vAlign w:val="center"/>
          </w:tcPr>
          <w:p w14:paraId="59316C5D" w14:textId="137D6F15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Versión</w:t>
            </w:r>
          </w:p>
        </w:tc>
        <w:tc>
          <w:tcPr>
            <w:tcW w:w="6237" w:type="dxa"/>
            <w:vAlign w:val="center"/>
          </w:tcPr>
          <w:p w14:paraId="682DC893" w14:textId="193A5839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1.0</w:t>
            </w:r>
          </w:p>
        </w:tc>
      </w:tr>
      <w:tr w:rsidR="0057036D" w:rsidRPr="00673BE6" w14:paraId="7EBCCDEC" w14:textId="77777777" w:rsidTr="0057036D">
        <w:tc>
          <w:tcPr>
            <w:tcW w:w="2830" w:type="dxa"/>
            <w:vAlign w:val="center"/>
          </w:tcPr>
          <w:p w14:paraId="083F45C8" w14:textId="4E1B2523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Licencia</w:t>
            </w:r>
          </w:p>
        </w:tc>
        <w:tc>
          <w:tcPr>
            <w:tcW w:w="6237" w:type="dxa"/>
            <w:vAlign w:val="center"/>
          </w:tcPr>
          <w:p w14:paraId="2A8300A7" w14:textId="2B67E942" w:rsidR="0057036D" w:rsidRPr="004A6413" w:rsidRDefault="00000000" w:rsidP="0057036D">
            <w:pPr>
              <w:rPr>
                <w:rFonts w:cstheme="minorHAnsi"/>
                <w:lang w:val="en-US"/>
              </w:rPr>
            </w:pPr>
            <w:hyperlink r:id="rId5" w:history="1">
              <w:r w:rsidR="0057036D" w:rsidRPr="004A6413">
                <w:rPr>
                  <w:rStyle w:val="Hipervnculo"/>
                  <w:rFonts w:cstheme="minorHAnsi"/>
                  <w:color w:val="auto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57036D" w:rsidRPr="004A6413" w14:paraId="50813B98" w14:textId="77777777" w:rsidTr="0057036D">
        <w:tc>
          <w:tcPr>
            <w:tcW w:w="2830" w:type="dxa"/>
            <w:vAlign w:val="center"/>
          </w:tcPr>
          <w:p w14:paraId="78F51BD0" w14:textId="026C8583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Idioma</w:t>
            </w:r>
          </w:p>
        </w:tc>
        <w:tc>
          <w:tcPr>
            <w:tcW w:w="6237" w:type="dxa"/>
            <w:vAlign w:val="center"/>
          </w:tcPr>
          <w:p w14:paraId="00A83837" w14:textId="4C6C4345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kern w:val="24"/>
              </w:rPr>
              <w:t>Español</w:t>
            </w:r>
          </w:p>
        </w:tc>
      </w:tr>
      <w:tr w:rsidR="0057036D" w:rsidRPr="004A6413" w14:paraId="1117E997" w14:textId="77777777" w:rsidTr="0057036D">
        <w:tc>
          <w:tcPr>
            <w:tcW w:w="2830" w:type="dxa"/>
            <w:vAlign w:val="center"/>
          </w:tcPr>
          <w:p w14:paraId="1CADEF4B" w14:textId="184AA53E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6237" w:type="dxa"/>
            <w:vAlign w:val="center"/>
          </w:tcPr>
          <w:p w14:paraId="64FB206D" w14:textId="705D940B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57036D" w:rsidRPr="004A6413" w14:paraId="7E0D1F8D" w14:textId="77777777" w:rsidTr="0057036D">
        <w:tc>
          <w:tcPr>
            <w:tcW w:w="2830" w:type="dxa"/>
            <w:vAlign w:val="center"/>
          </w:tcPr>
          <w:p w14:paraId="44582A03" w14:textId="175F5ABC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6237" w:type="dxa"/>
            <w:vAlign w:val="center"/>
          </w:tcPr>
          <w:p w14:paraId="203A77A8" w14:textId="328AECF8" w:rsidR="0057036D" w:rsidRPr="004A6413" w:rsidRDefault="0057036D" w:rsidP="0057036D">
            <w:pPr>
              <w:rPr>
                <w:rFonts w:cstheme="minorHAnsi"/>
              </w:rPr>
            </w:pPr>
            <w:proofErr w:type="spellStart"/>
            <w:r w:rsidRPr="004A6413">
              <w:rPr>
                <w:rFonts w:cstheme="minorHAnsi"/>
              </w:rPr>
              <w:t>Dataset</w:t>
            </w:r>
            <w:proofErr w:type="spellEnd"/>
          </w:p>
        </w:tc>
      </w:tr>
      <w:tr w:rsidR="0057036D" w:rsidRPr="004A6413" w14:paraId="002B4018" w14:textId="77777777" w:rsidTr="0057036D">
        <w:tc>
          <w:tcPr>
            <w:tcW w:w="2830" w:type="dxa"/>
            <w:vAlign w:val="center"/>
          </w:tcPr>
          <w:p w14:paraId="7C20EDCE" w14:textId="0318ABEF" w:rsidR="0057036D" w:rsidRPr="004A6413" w:rsidRDefault="0057036D" w:rsidP="0057036D">
            <w:pPr>
              <w:rPr>
                <w:rFonts w:cstheme="minorHAnsi"/>
                <w:b/>
                <w:bCs/>
              </w:rPr>
            </w:pPr>
            <w:r w:rsidRPr="004A6413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6237" w:type="dxa"/>
            <w:vAlign w:val="center"/>
          </w:tcPr>
          <w:p w14:paraId="4E46760A" w14:textId="1FBB55B3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CSV</w:t>
            </w:r>
          </w:p>
        </w:tc>
      </w:tr>
      <w:tr w:rsidR="0057036D" w:rsidRPr="004A6413" w14:paraId="7A5EEEA5" w14:textId="77777777" w:rsidTr="0057036D">
        <w:tc>
          <w:tcPr>
            <w:tcW w:w="2830" w:type="dxa"/>
            <w:vAlign w:val="center"/>
          </w:tcPr>
          <w:p w14:paraId="14C8EAEF" w14:textId="0A3D3873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6237" w:type="dxa"/>
            <w:vAlign w:val="center"/>
          </w:tcPr>
          <w:p w14:paraId="29A0014F" w14:textId="5EACA735" w:rsidR="0057036D" w:rsidRPr="004A6413" w:rsidRDefault="0057036D" w:rsidP="0057036D">
            <w:pPr>
              <w:rPr>
                <w:rFonts w:cstheme="minorHAnsi"/>
                <w:color w:val="0070C0"/>
              </w:rPr>
            </w:pPr>
            <w:r w:rsidRPr="004A6413">
              <w:rPr>
                <w:rFonts w:cstheme="minorHAnsi"/>
              </w:rPr>
              <w:t>Perú, 2019-202</w:t>
            </w:r>
            <w:r w:rsidR="00E95179">
              <w:rPr>
                <w:rFonts w:cstheme="minorHAnsi"/>
              </w:rPr>
              <w:t>3</w:t>
            </w:r>
          </w:p>
        </w:tc>
      </w:tr>
      <w:tr w:rsidR="0057036D" w:rsidRPr="004A6413" w14:paraId="494AA20C" w14:textId="77777777" w:rsidTr="0057036D">
        <w:tc>
          <w:tcPr>
            <w:tcW w:w="2830" w:type="dxa"/>
            <w:vAlign w:val="center"/>
          </w:tcPr>
          <w:p w14:paraId="6E758B40" w14:textId="2431496E" w:rsidR="0057036D" w:rsidRPr="004A6413" w:rsidRDefault="0057036D" w:rsidP="0057036D">
            <w:pPr>
              <w:rPr>
                <w:rFonts w:cstheme="minorHAnsi"/>
                <w:b/>
                <w:bCs/>
              </w:rPr>
            </w:pPr>
            <w:r w:rsidRPr="004A6413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6237" w:type="dxa"/>
            <w:vAlign w:val="center"/>
          </w:tcPr>
          <w:p w14:paraId="4E87C2D7" w14:textId="2C750C24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Style w:val="Hipervnculo"/>
                <w:rFonts w:cstheme="minorHAnsi"/>
                <w:color w:val="auto"/>
              </w:rPr>
              <w:t>cquiroz@minam.gob.pe</w:t>
            </w:r>
          </w:p>
        </w:tc>
      </w:tr>
    </w:tbl>
    <w:p w14:paraId="0E6576BC" w14:textId="2476AD3F" w:rsidR="009F0CA5" w:rsidRPr="004A6413" w:rsidRDefault="009F0CA5" w:rsidP="00DA6578">
      <w:pPr>
        <w:rPr>
          <w:rFonts w:cstheme="minorHAnsi"/>
        </w:rPr>
      </w:pPr>
    </w:p>
    <w:sectPr w:rsidR="009F0CA5" w:rsidRPr="004A6413" w:rsidSect="008D31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1C13"/>
    <w:multiLevelType w:val="hybridMultilevel"/>
    <w:tmpl w:val="35C652B8"/>
    <w:lvl w:ilvl="0" w:tplc="D2826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7148F1"/>
    <w:multiLevelType w:val="hybridMultilevel"/>
    <w:tmpl w:val="1C66D8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48270">
    <w:abstractNumId w:val="5"/>
  </w:num>
  <w:num w:numId="2" w16cid:durableId="792289923">
    <w:abstractNumId w:val="3"/>
  </w:num>
  <w:num w:numId="3" w16cid:durableId="361252765">
    <w:abstractNumId w:val="1"/>
  </w:num>
  <w:num w:numId="4" w16cid:durableId="790394781">
    <w:abstractNumId w:val="0"/>
  </w:num>
  <w:num w:numId="5" w16cid:durableId="894199696">
    <w:abstractNumId w:val="4"/>
  </w:num>
  <w:num w:numId="6" w16cid:durableId="1169180144">
    <w:abstractNumId w:val="2"/>
  </w:num>
  <w:num w:numId="7" w16cid:durableId="139816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E3E8F"/>
    <w:rsid w:val="00116DF8"/>
    <w:rsid w:val="001310A8"/>
    <w:rsid w:val="00182C03"/>
    <w:rsid w:val="00194DDF"/>
    <w:rsid w:val="0020585A"/>
    <w:rsid w:val="00297BE5"/>
    <w:rsid w:val="00306482"/>
    <w:rsid w:val="003D0AF5"/>
    <w:rsid w:val="003D6FF9"/>
    <w:rsid w:val="003E27DA"/>
    <w:rsid w:val="003E4836"/>
    <w:rsid w:val="0048753E"/>
    <w:rsid w:val="004A6413"/>
    <w:rsid w:val="004F1D9B"/>
    <w:rsid w:val="00504D0A"/>
    <w:rsid w:val="0053263F"/>
    <w:rsid w:val="0057036D"/>
    <w:rsid w:val="005C6C27"/>
    <w:rsid w:val="005F2C43"/>
    <w:rsid w:val="00636A28"/>
    <w:rsid w:val="00647FB5"/>
    <w:rsid w:val="00673BE6"/>
    <w:rsid w:val="00682CD5"/>
    <w:rsid w:val="0069693F"/>
    <w:rsid w:val="0070589E"/>
    <w:rsid w:val="00717CED"/>
    <w:rsid w:val="007840A6"/>
    <w:rsid w:val="00876384"/>
    <w:rsid w:val="008D31DF"/>
    <w:rsid w:val="00904DBB"/>
    <w:rsid w:val="009379D2"/>
    <w:rsid w:val="0095347C"/>
    <w:rsid w:val="00962F24"/>
    <w:rsid w:val="009A7FF5"/>
    <w:rsid w:val="009B0AA2"/>
    <w:rsid w:val="009F0CA5"/>
    <w:rsid w:val="00B27C25"/>
    <w:rsid w:val="00B41E82"/>
    <w:rsid w:val="00B6616D"/>
    <w:rsid w:val="00BE2CC3"/>
    <w:rsid w:val="00C33A1C"/>
    <w:rsid w:val="00C9263D"/>
    <w:rsid w:val="00C961F8"/>
    <w:rsid w:val="00CD25C2"/>
    <w:rsid w:val="00D00322"/>
    <w:rsid w:val="00D5559D"/>
    <w:rsid w:val="00D957C7"/>
    <w:rsid w:val="00DA6578"/>
    <w:rsid w:val="00E35C4B"/>
    <w:rsid w:val="00E95179"/>
    <w:rsid w:val="00EB1A82"/>
    <w:rsid w:val="00EE67E9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C33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Nataly Noelya Alvarez Huayta</cp:lastModifiedBy>
  <cp:revision>7</cp:revision>
  <dcterms:created xsi:type="dcterms:W3CDTF">2024-04-24T18:44:00Z</dcterms:created>
  <dcterms:modified xsi:type="dcterms:W3CDTF">2024-12-12T17:38:00Z</dcterms:modified>
</cp:coreProperties>
</file>