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30D52262" w:rsidR="00504D0A" w:rsidRDefault="009F0CA5" w:rsidP="3C5AA01A">
      <w:pPr>
        <w:rPr>
          <w:rFonts w:asciiTheme="majorHAnsi" w:hAnsiTheme="majorHAnsi" w:cstheme="majorBidi"/>
        </w:rPr>
      </w:pPr>
      <w:r w:rsidRPr="3C5AA01A">
        <w:rPr>
          <w:rFonts w:asciiTheme="majorHAnsi" w:hAnsiTheme="majorHAnsi" w:cstheme="majorBidi"/>
        </w:rPr>
        <w:t xml:space="preserve">Metadatos del </w:t>
      </w:r>
      <w:proofErr w:type="spellStart"/>
      <w:proofErr w:type="gramStart"/>
      <w:r w:rsidRPr="3C5AA01A">
        <w:rPr>
          <w:rFonts w:asciiTheme="majorHAnsi" w:hAnsiTheme="majorHAnsi" w:cstheme="majorBidi"/>
        </w:rPr>
        <w:t>dataset</w:t>
      </w:r>
      <w:r w:rsidR="00EB1A82" w:rsidRPr="3C5AA01A">
        <w:rPr>
          <w:rFonts w:asciiTheme="majorHAnsi" w:hAnsiTheme="majorHAnsi" w:cstheme="majorBidi"/>
        </w:rPr>
        <w:t>:</w:t>
      </w:r>
      <w:r w:rsidR="00232FA4">
        <w:rPr>
          <w:rFonts w:asciiTheme="majorHAnsi" w:hAnsiTheme="majorHAnsi" w:cstheme="majorBidi"/>
        </w:rPr>
        <w:t>Inventario</w:t>
      </w:r>
      <w:proofErr w:type="spellEnd"/>
      <w:proofErr w:type="gramEnd"/>
      <w:r w:rsidR="00232FA4">
        <w:rPr>
          <w:rFonts w:asciiTheme="majorHAnsi" w:hAnsiTheme="majorHAnsi" w:cstheme="majorBidi"/>
        </w:rPr>
        <w:t xml:space="preserve"> </w:t>
      </w:r>
      <w:r w:rsidR="00715940">
        <w:rPr>
          <w:rFonts w:asciiTheme="majorHAnsi" w:hAnsiTheme="majorHAnsi" w:cstheme="majorBidi"/>
        </w:rPr>
        <w:t xml:space="preserve"> de Combustible por </w:t>
      </w:r>
      <w:r w:rsidR="00232FA4">
        <w:rPr>
          <w:rFonts w:asciiTheme="majorHAnsi" w:hAnsiTheme="majorHAnsi" w:cstheme="majorBidi"/>
        </w:rPr>
        <w:t>Planta de Abastecimiento</w:t>
      </w:r>
      <w:r w:rsidR="000567A2" w:rsidRPr="000567A2">
        <w:rPr>
          <w:rFonts w:asciiTheme="majorHAnsi" w:hAnsiTheme="majorHAnsi" w:cstheme="majorBidi"/>
        </w:rPr>
        <w:t xml:space="preserve"> - [Organismo Supervisor de la Inversión en Energía y Minería - OSINERGMIN]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2431C22">
        <w:tc>
          <w:tcPr>
            <w:tcW w:w="2972" w:type="dxa"/>
            <w:vAlign w:val="center"/>
          </w:tcPr>
          <w:p w14:paraId="2E49C04D" w14:textId="273124D6" w:rsidR="00504D0A" w:rsidRDefault="00504D0A" w:rsidP="3C5AA01A">
            <w:pPr>
              <w:rPr>
                <w:rFonts w:asciiTheme="majorHAnsi" w:hAnsiTheme="majorHAnsi" w:cstheme="majorBidi"/>
              </w:rPr>
            </w:pPr>
            <w:r w:rsidRPr="3C5AA01A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977B471" w:rsidR="00504D0A" w:rsidRDefault="00232FA4" w:rsidP="3C5AA01A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Inventario </w:t>
            </w:r>
            <w:r w:rsidR="00715940">
              <w:rPr>
                <w:rFonts w:asciiTheme="majorHAnsi" w:hAnsiTheme="majorHAnsi" w:cstheme="majorBidi"/>
              </w:rPr>
              <w:t xml:space="preserve">de Combustible por </w:t>
            </w:r>
            <w:r>
              <w:rPr>
                <w:rFonts w:asciiTheme="majorHAnsi" w:hAnsiTheme="majorHAnsi" w:cstheme="majorBidi"/>
              </w:rPr>
              <w:t>Planta de Abastecimiento</w:t>
            </w:r>
            <w:r w:rsidR="00715940" w:rsidRPr="000567A2">
              <w:rPr>
                <w:rFonts w:asciiTheme="majorHAnsi" w:hAnsiTheme="majorHAnsi" w:cstheme="majorBidi"/>
              </w:rPr>
              <w:t xml:space="preserve"> -</w:t>
            </w:r>
            <w:r w:rsidR="000567A2" w:rsidRPr="000567A2">
              <w:rPr>
                <w:rFonts w:asciiTheme="majorHAnsi" w:hAnsiTheme="majorHAnsi" w:cstheme="majorBidi"/>
              </w:rPr>
              <w:t xml:space="preserve"> [Organismo Supervisor de la Inversión en Energía y Minería - OSINERGMIN]</w:t>
            </w:r>
          </w:p>
        </w:tc>
      </w:tr>
      <w:tr w:rsidR="00504D0A" w14:paraId="1E2BA938" w14:textId="77777777" w:rsidTr="02431C22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512647F" w:rsidR="00B51EB6" w:rsidRPr="00B51EB6" w:rsidRDefault="00B51EB6" w:rsidP="68E3446A">
            <w:hyperlink r:id="rId8" w:history="1">
              <w:r>
                <w:rPr>
                  <w:rStyle w:val="Hipervnculo"/>
                </w:rPr>
                <w:t>Inventario de Combustible por Planta de Abastecimiento - [Organismo Supervisor de la Inversión en Energía y Minería - OSINERGMIN] | Plataforma Nacional de Datos Abiertos</w:t>
              </w:r>
            </w:hyperlink>
            <w:bookmarkStart w:id="0" w:name="_GoBack"/>
            <w:bookmarkEnd w:id="0"/>
          </w:p>
        </w:tc>
      </w:tr>
      <w:tr w:rsidR="00504D0A" w14:paraId="2EC58AEF" w14:textId="77777777" w:rsidTr="02431C22">
        <w:tc>
          <w:tcPr>
            <w:tcW w:w="2972" w:type="dxa"/>
            <w:vAlign w:val="center"/>
          </w:tcPr>
          <w:p w14:paraId="24E79BF0" w14:textId="0C1004DE" w:rsidR="00504D0A" w:rsidRPr="00B738A8" w:rsidRDefault="00504D0A" w:rsidP="00504D0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727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CB611E" w14:textId="505A186D" w:rsidR="004474D3" w:rsidRPr="004474D3" w:rsidRDefault="79D3AD6A" w:rsidP="53A8B84B">
            <w:pPr>
              <w:spacing w:before="240" w:after="240"/>
              <w:jc w:val="both"/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El </w:t>
            </w:r>
            <w:proofErr w:type="spellStart"/>
            <w:r w:rsidRPr="53A8B84B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32FA4">
              <w:rPr>
                <w:rFonts w:asciiTheme="majorHAnsi" w:hAnsiTheme="majorHAnsi" w:cstheme="majorBidi"/>
              </w:rPr>
              <w:t>Inventario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 de Combustibles</w:t>
            </w:r>
            <w:r w:rsidR="00715940" w:rsidRPr="53A8B84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por </w:t>
            </w:r>
            <w:r w:rsidR="00232FA4">
              <w:rPr>
                <w:rFonts w:ascii="Arial" w:eastAsia="Arial" w:hAnsi="Arial" w:cs="Arial"/>
                <w:sz w:val="20"/>
                <w:szCs w:val="20"/>
              </w:rPr>
              <w:t>Planta de abastecimiento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es un conjunto de datos sobre </w:t>
            </w:r>
            <w:r w:rsidR="00715940" w:rsidRPr="53A8B84B">
              <w:rPr>
                <w:rFonts w:ascii="Arial" w:eastAsia="Arial" w:hAnsi="Arial" w:cs="Arial"/>
                <w:sz w:val="20"/>
                <w:szCs w:val="20"/>
              </w:rPr>
              <w:t>la cantidad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 de combustibles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a nivel nacional, compilado por OSINERGMIN</w:t>
            </w:r>
          </w:p>
          <w:p w14:paraId="4A8542CB" w14:textId="754B1351" w:rsidR="004474D3" w:rsidRPr="004474D3" w:rsidRDefault="79D3AD6A" w:rsidP="53A8B84B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Este </w:t>
            </w:r>
            <w:proofErr w:type="spellStart"/>
            <w:r w:rsidRPr="53A8B84B">
              <w:rPr>
                <w:rFonts w:ascii="Arial" w:eastAsia="Arial" w:hAnsi="Arial" w:cs="Arial"/>
                <w:sz w:val="20"/>
                <w:szCs w:val="20"/>
              </w:rPr>
              <w:t>dataset</w:t>
            </w:r>
            <w:proofErr w:type="spellEnd"/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compila la información reportada por </w:t>
            </w:r>
            <w:r w:rsidR="00232FA4">
              <w:rPr>
                <w:rFonts w:ascii="Arial" w:eastAsia="Arial" w:hAnsi="Arial" w:cs="Arial"/>
                <w:sz w:val="20"/>
                <w:szCs w:val="20"/>
              </w:rPr>
              <w:t xml:space="preserve">las Plantas de abastecimiento 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>de todo el país. Cada registro incluye detalles técnicos relevantes como</w:t>
            </w:r>
            <w:r w:rsidR="3415EB8B" w:rsidRPr="53A8B84B"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proofErr w:type="spellStart"/>
            <w:r w:rsidR="3415EB8B" w:rsidRPr="53A8B84B">
              <w:rPr>
                <w:rFonts w:ascii="Arial" w:eastAsia="Arial" w:hAnsi="Arial" w:cs="Arial"/>
                <w:sz w:val="20"/>
                <w:szCs w:val="20"/>
              </w:rPr>
              <w:t>esta</w:t>
            </w:r>
            <w:proofErr w:type="spellEnd"/>
            <w:r w:rsidR="3415EB8B" w:rsidRPr="53A8B84B">
              <w:rPr>
                <w:rFonts w:ascii="Arial" w:eastAsia="Arial" w:hAnsi="Arial" w:cs="Arial"/>
                <w:sz w:val="20"/>
                <w:szCs w:val="20"/>
              </w:rPr>
              <w:t xml:space="preserve"> caracterizado por</w:t>
            </w:r>
            <w:r w:rsidR="17982766" w:rsidRPr="53A8B84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DFA23E4" w14:textId="2E3F2EA9" w:rsidR="004474D3" w:rsidRPr="004474D3" w:rsidRDefault="7B04AA98" w:rsidP="02431C22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2431C22">
              <w:rPr>
                <w:rFonts w:ascii="Arial" w:eastAsia="Arial" w:hAnsi="Arial" w:cs="Arial"/>
                <w:sz w:val="20"/>
                <w:szCs w:val="20"/>
              </w:rPr>
              <w:t>Datos del registro: Fecha de corte</w:t>
            </w:r>
            <w:r w:rsidR="6AD35947" w:rsidRPr="02431C22">
              <w:rPr>
                <w:rFonts w:ascii="Arial" w:eastAsia="Arial" w:hAnsi="Arial" w:cs="Arial"/>
                <w:sz w:val="20"/>
                <w:szCs w:val="20"/>
              </w:rPr>
              <w:t>, F</w:t>
            </w:r>
            <w:r w:rsidR="39F6F5F2" w:rsidRPr="02431C22">
              <w:rPr>
                <w:rFonts w:ascii="Arial" w:eastAsia="Arial" w:hAnsi="Arial" w:cs="Arial"/>
                <w:sz w:val="20"/>
                <w:szCs w:val="20"/>
              </w:rPr>
              <w:t>echa de emisión.</w:t>
            </w:r>
          </w:p>
          <w:p w14:paraId="31B94114" w14:textId="274335F5" w:rsidR="004474D3" w:rsidRPr="004474D3" w:rsidRDefault="043C0B19" w:rsidP="3C5AA01A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Datos de </w:t>
            </w:r>
            <w:r w:rsidR="00232FA4">
              <w:rPr>
                <w:rFonts w:ascii="Arial" w:eastAsia="Arial" w:hAnsi="Arial" w:cs="Arial"/>
                <w:sz w:val="20"/>
                <w:szCs w:val="20"/>
              </w:rPr>
              <w:t>Planta</w:t>
            </w:r>
            <w:r w:rsidRPr="3C5AA01A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232FA4" w:rsidRPr="00232FA4">
              <w:rPr>
                <w:rFonts w:ascii="Arial" w:eastAsia="Arial" w:hAnsi="Arial" w:cs="Arial"/>
                <w:sz w:val="20"/>
                <w:szCs w:val="20"/>
              </w:rPr>
              <w:t>Nombre anonimizado de la planta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21B0F7F" w14:textId="25B226F9" w:rsidR="004474D3" w:rsidRPr="004474D3" w:rsidRDefault="7B04AA98" w:rsidP="53A8B84B">
            <w:pPr>
              <w:pStyle w:val="Prrafodelista"/>
              <w:numPr>
                <w:ilvl w:val="0"/>
                <w:numId w:val="2"/>
              </w:numPr>
              <w:spacing w:before="240" w:after="2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53A8B84B">
              <w:rPr>
                <w:rFonts w:ascii="Arial" w:eastAsia="Arial" w:hAnsi="Arial" w:cs="Arial"/>
                <w:sz w:val="20"/>
                <w:szCs w:val="20"/>
              </w:rPr>
              <w:t>Datos de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 xml:space="preserve"> combustibles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 xml:space="preserve">Código anonimizado del local de venta, </w:t>
            </w:r>
            <w:r w:rsidR="00232FA4" w:rsidRPr="00232FA4">
              <w:rPr>
                <w:rFonts w:ascii="Arial" w:eastAsia="Arial" w:hAnsi="Arial" w:cs="Arial"/>
                <w:sz w:val="20"/>
                <w:szCs w:val="20"/>
              </w:rPr>
              <w:t>Producto almacenado</w:t>
            </w:r>
            <w:r w:rsidR="00232FA4" w:rsidRPr="00715940">
              <w:rPr>
                <w:rFonts w:ascii="Arial" w:eastAsia="Arial" w:hAnsi="Arial" w:cs="Arial"/>
                <w:sz w:val="20"/>
                <w:szCs w:val="20"/>
              </w:rPr>
              <w:t>, Producto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32FA4">
              <w:rPr>
                <w:rFonts w:ascii="Arial" w:eastAsia="Arial" w:hAnsi="Arial" w:cs="Arial"/>
                <w:sz w:val="20"/>
                <w:szCs w:val="20"/>
              </w:rPr>
              <w:t>almacenado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Fecha de</w:t>
            </w:r>
            <w:r w:rsidR="00232FA4">
              <w:rPr>
                <w:rFonts w:ascii="Arial" w:eastAsia="Arial" w:hAnsi="Arial" w:cs="Arial"/>
                <w:sz w:val="20"/>
                <w:szCs w:val="20"/>
              </w:rPr>
              <w:t xml:space="preserve"> inventario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Cantidad en miles de barriles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>Fecha de procesamiento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 xml:space="preserve">Indicador de </w:t>
            </w:r>
            <w:r w:rsidR="00232FA4">
              <w:rPr>
                <w:rFonts w:ascii="Arial" w:eastAsia="Arial" w:hAnsi="Arial" w:cs="Arial"/>
                <w:sz w:val="20"/>
                <w:szCs w:val="20"/>
              </w:rPr>
              <w:t>inventario atípico</w:t>
            </w:r>
            <w:r w:rsidR="00715940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715940">
              <w:t xml:space="preserve"> </w:t>
            </w:r>
            <w:r w:rsidR="00715940" w:rsidRPr="00715940">
              <w:rPr>
                <w:rFonts w:ascii="Arial" w:eastAsia="Arial" w:hAnsi="Arial" w:cs="Arial"/>
                <w:sz w:val="20"/>
                <w:szCs w:val="20"/>
              </w:rPr>
              <w:t xml:space="preserve">Cantidad </w:t>
            </w:r>
            <w:r w:rsidR="00232FA4" w:rsidRPr="00715940">
              <w:rPr>
                <w:rFonts w:ascii="Arial" w:eastAsia="Arial" w:hAnsi="Arial" w:cs="Arial"/>
                <w:sz w:val="20"/>
                <w:szCs w:val="20"/>
              </w:rPr>
              <w:t>límite</w:t>
            </w:r>
            <w:r w:rsidR="00232FA4">
              <w:rPr>
                <w:rFonts w:ascii="Arial" w:eastAsia="Arial" w:hAnsi="Arial" w:cs="Arial"/>
                <w:sz w:val="20"/>
                <w:szCs w:val="20"/>
              </w:rPr>
              <w:t>, Volumen de fondo total</w:t>
            </w:r>
            <w:r w:rsidR="1120CA0F" w:rsidRPr="53A8B84B">
              <w:rPr>
                <w:rFonts w:ascii="Arial" w:eastAsia="Arial" w:hAnsi="Arial" w:cs="Arial"/>
                <w:sz w:val="20"/>
                <w:szCs w:val="20"/>
              </w:rPr>
              <w:t>, entre otros datos.</w:t>
            </w:r>
            <w:r w:rsidRPr="53A8B84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6B808416" w14:textId="5E1B689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Delimitador: Punto y coma (</w:t>
            </w:r>
            <w:r w:rsidR="00BE5B7D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14:paraId="1FE8B865" w14:textId="77777777" w:rsidR="00DD5144" w:rsidRPr="00B738A8" w:rsidRDefault="00DD5144" w:rsidP="00DD51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Valores nulos: Representados por "</w:t>
            </w:r>
            <w:proofErr w:type="spellStart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nan</w:t>
            </w:r>
            <w:proofErr w:type="spellEnd"/>
            <w:r w:rsidRPr="00B738A8">
              <w:rPr>
                <w:rFonts w:asciiTheme="majorHAnsi" w:hAnsiTheme="majorHAnsi" w:cstheme="majorHAnsi"/>
                <w:sz w:val="20"/>
                <w:szCs w:val="20"/>
              </w:rPr>
              <w:t>" en algunas celdas.</w:t>
            </w:r>
          </w:p>
          <w:p w14:paraId="6FA70744" w14:textId="74ECCBB3" w:rsidR="00CD25C2" w:rsidRPr="00B738A8" w:rsidRDefault="6CCB650E" w:rsidP="53A8B84B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3A8B84B">
              <w:rPr>
                <w:rFonts w:asciiTheme="majorHAnsi" w:hAnsiTheme="majorHAnsi" w:cstheme="majorBidi"/>
                <w:sz w:val="20"/>
                <w:szCs w:val="20"/>
              </w:rPr>
              <w:t>Formato de</w:t>
            </w:r>
            <w:r w:rsidR="75387B0E" w:rsidRPr="53A8B84B">
              <w:rPr>
                <w:rFonts w:asciiTheme="majorHAnsi" w:hAnsiTheme="majorHAnsi" w:cstheme="majorBidi"/>
                <w:sz w:val="20"/>
                <w:szCs w:val="20"/>
              </w:rPr>
              <w:t xml:space="preserve"> codificación de caracteres del </w:t>
            </w:r>
            <w:r w:rsidRPr="53A8B84B">
              <w:rPr>
                <w:rFonts w:asciiTheme="majorHAnsi" w:hAnsiTheme="majorHAnsi" w:cstheme="majorBidi"/>
                <w:sz w:val="20"/>
                <w:szCs w:val="20"/>
              </w:rPr>
              <w:t>archivo: UTF-8</w:t>
            </w:r>
          </w:p>
          <w:p w14:paraId="3B4938DD" w14:textId="3A09DF84" w:rsidR="00CD25C2" w:rsidRPr="00B738A8" w:rsidRDefault="116D3EB5" w:rsidP="53A8B84B">
            <w:pPr>
              <w:spacing w:before="240" w:after="240"/>
              <w:jc w:val="both"/>
            </w:pPr>
            <w:r w:rsidRPr="53A8B84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Carácter de la Información:</w:t>
            </w:r>
          </w:p>
          <w:p w14:paraId="1768E929" w14:textId="772087B4" w:rsidR="00CD25C2" w:rsidRPr="00B738A8" w:rsidRDefault="116D3EB5" w:rsidP="02431C22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2431C22">
              <w:rPr>
                <w:rFonts w:ascii="Arial" w:eastAsia="Arial" w:hAnsi="Arial" w:cs="Arial"/>
                <w:sz w:val="20"/>
                <w:szCs w:val="20"/>
              </w:rPr>
              <w:t xml:space="preserve">Es fundamental tener presente que la información aquí presentada es de </w:t>
            </w:r>
            <w:r w:rsidRPr="02431C2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carácter referencial</w:t>
            </w:r>
            <w:r w:rsidRPr="02431C22">
              <w:rPr>
                <w:rFonts w:ascii="Arial" w:eastAsia="Arial" w:hAnsi="Arial" w:cs="Arial"/>
                <w:sz w:val="20"/>
                <w:szCs w:val="20"/>
              </w:rPr>
              <w:t xml:space="preserve">. Ha sido elaborada y consolidada a partir de los reportes </w:t>
            </w:r>
            <w:r w:rsidR="5B5DFD0F" w:rsidRPr="02431C22">
              <w:rPr>
                <w:rFonts w:ascii="Arial" w:eastAsia="Arial" w:hAnsi="Arial" w:cs="Arial"/>
                <w:sz w:val="20"/>
                <w:szCs w:val="20"/>
              </w:rPr>
              <w:t>del inventario de Combustibles por planta de abastecimiento.</w:t>
            </w:r>
          </w:p>
        </w:tc>
      </w:tr>
      <w:tr w:rsidR="00504D0A" w14:paraId="283C9B4F" w14:textId="77777777" w:rsidTr="02431C22">
        <w:tc>
          <w:tcPr>
            <w:tcW w:w="2972" w:type="dxa"/>
            <w:vAlign w:val="center"/>
          </w:tcPr>
          <w:p w14:paraId="51D63ABD" w14:textId="5D977796" w:rsidR="00504D0A" w:rsidRDefault="00504D0A" w:rsidP="02431C22">
            <w:pPr>
              <w:rPr>
                <w:rFonts w:asciiTheme="majorHAnsi" w:hAnsiTheme="majorHAnsi" w:cstheme="majorBidi"/>
              </w:rPr>
            </w:pPr>
            <w:r w:rsidRPr="02431C22">
              <w:rPr>
                <w:rFonts w:asciiTheme="majorHAnsi" w:hAnsiTheme="majorHAnsi" w:cstheme="majorBid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81F3A19" w:rsidR="00504D0A" w:rsidRPr="00AE2608" w:rsidRDefault="00FC4798" w:rsidP="00AE2608">
            <w:pPr>
              <w:rPr>
                <w:rFonts w:asciiTheme="majorHAnsi" w:hAnsiTheme="majorHAnsi" w:cstheme="majorHAnsi"/>
                <w:highlight w:val="yellow"/>
              </w:rPr>
            </w:pPr>
            <w:r w:rsidRPr="00352A3A">
              <w:rPr>
                <w:rFonts w:asciiTheme="majorHAnsi" w:hAnsiTheme="majorHAnsi" w:cstheme="majorHAnsi"/>
              </w:rPr>
              <w:t>Organismo Supervisor de la Inversión en Energía y Minería</w:t>
            </w:r>
            <w:r w:rsidR="00AE2608" w:rsidRPr="00352A3A">
              <w:rPr>
                <w:rFonts w:asciiTheme="majorHAnsi" w:hAnsiTheme="majorHAnsi" w:cstheme="majorHAnsi"/>
              </w:rPr>
              <w:t xml:space="preserve"> – </w:t>
            </w:r>
            <w:r w:rsidR="00B738A8" w:rsidRPr="00352A3A">
              <w:rPr>
                <w:rFonts w:asciiTheme="majorHAnsi" w:hAnsiTheme="majorHAnsi" w:cstheme="majorHAnsi"/>
              </w:rPr>
              <w:t>OSINERGMIN</w:t>
            </w:r>
          </w:p>
        </w:tc>
      </w:tr>
      <w:tr w:rsidR="00504D0A" w14:paraId="1598F2E3" w14:textId="77777777" w:rsidTr="02431C22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738A8">
              <w:rPr>
                <w:rFonts w:asciiTheme="majorHAnsi" w:hAnsiTheme="majorHAnsi" w:cstheme="majorHAnsi"/>
              </w:rPr>
              <w:t>Fuente</w:t>
            </w:r>
          </w:p>
        </w:tc>
        <w:tc>
          <w:tcPr>
            <w:tcW w:w="7484" w:type="dxa"/>
          </w:tcPr>
          <w:p w14:paraId="14AEEBCE" w14:textId="188CCAB4" w:rsidR="00504D0A" w:rsidRPr="00352A3A" w:rsidRDefault="00AE2608" w:rsidP="02431C22">
            <w:pPr>
              <w:rPr>
                <w:rFonts w:asciiTheme="majorHAnsi" w:hAnsiTheme="majorHAnsi" w:cstheme="majorBidi"/>
              </w:rPr>
            </w:pPr>
            <w:r w:rsidRPr="02431C22">
              <w:rPr>
                <w:rFonts w:asciiTheme="majorHAnsi" w:hAnsiTheme="majorHAnsi" w:cstheme="majorBidi"/>
              </w:rPr>
              <w:t>GERENCIA DE SUPERVISIÓN DE ENERGÍA</w:t>
            </w:r>
          </w:p>
        </w:tc>
      </w:tr>
      <w:tr w:rsidR="00504D0A" w14:paraId="28E3066C" w14:textId="77777777" w:rsidTr="02431C22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307ABBA" w:rsidR="00504D0A" w:rsidRDefault="00232FA4" w:rsidP="42898426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Inventario</w:t>
            </w:r>
            <w:r w:rsidR="000567A2" w:rsidRPr="42898426">
              <w:rPr>
                <w:rFonts w:asciiTheme="majorHAnsi" w:hAnsiTheme="majorHAnsi" w:cstheme="majorBidi"/>
              </w:rPr>
              <w:t>,</w:t>
            </w:r>
            <w:r w:rsidR="000567A2">
              <w:rPr>
                <w:rFonts w:asciiTheme="majorHAnsi" w:hAnsiTheme="majorHAnsi" w:cstheme="majorBidi"/>
              </w:rPr>
              <w:t xml:space="preserve"> </w:t>
            </w:r>
            <w:r w:rsidR="00715940">
              <w:rPr>
                <w:rFonts w:asciiTheme="majorHAnsi" w:hAnsiTheme="majorHAnsi" w:cstheme="majorBidi"/>
              </w:rPr>
              <w:t xml:space="preserve">Combustibles, </w:t>
            </w:r>
            <w:r w:rsidR="00175837">
              <w:rPr>
                <w:rFonts w:asciiTheme="majorHAnsi" w:hAnsiTheme="majorHAnsi" w:cstheme="majorBidi"/>
              </w:rPr>
              <w:t>Abastecimiento</w:t>
            </w:r>
            <w:r w:rsidR="00715940">
              <w:rPr>
                <w:rFonts w:asciiTheme="majorHAnsi" w:hAnsiTheme="majorHAnsi" w:cstheme="majorBidi"/>
              </w:rPr>
              <w:t>.</w:t>
            </w:r>
          </w:p>
        </w:tc>
      </w:tr>
      <w:tr w:rsidR="00504D0A" w14:paraId="43175C4D" w14:textId="77777777" w:rsidTr="02431C22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7489450" w:rsidR="00504D0A" w:rsidRDefault="00AE2608" w:rsidP="02431C22">
            <w:pPr>
              <w:rPr>
                <w:rFonts w:asciiTheme="majorHAnsi" w:hAnsiTheme="majorHAnsi" w:cstheme="majorBidi"/>
              </w:rPr>
            </w:pPr>
            <w:r w:rsidRPr="02431C22">
              <w:rPr>
                <w:rFonts w:asciiTheme="majorHAnsi" w:hAnsiTheme="majorHAnsi" w:cstheme="majorBidi"/>
              </w:rPr>
              <w:t>202</w:t>
            </w:r>
            <w:r w:rsidR="00CD00F6" w:rsidRPr="02431C22">
              <w:rPr>
                <w:rFonts w:asciiTheme="majorHAnsi" w:hAnsiTheme="majorHAnsi" w:cstheme="majorBidi"/>
              </w:rPr>
              <w:t>5</w:t>
            </w:r>
            <w:r w:rsidRPr="02431C22">
              <w:rPr>
                <w:rFonts w:asciiTheme="majorHAnsi" w:hAnsiTheme="majorHAnsi" w:cstheme="majorBidi"/>
              </w:rPr>
              <w:t>-0</w:t>
            </w:r>
            <w:r w:rsidR="000567A2" w:rsidRPr="02431C22">
              <w:rPr>
                <w:rFonts w:asciiTheme="majorHAnsi" w:hAnsiTheme="majorHAnsi" w:cstheme="majorBidi"/>
              </w:rPr>
              <w:t>5</w:t>
            </w:r>
            <w:r w:rsidRPr="02431C22">
              <w:rPr>
                <w:rFonts w:asciiTheme="majorHAnsi" w:hAnsiTheme="majorHAnsi" w:cstheme="majorBidi"/>
              </w:rPr>
              <w:t>-</w:t>
            </w:r>
            <w:r w:rsidR="50F10250" w:rsidRPr="02431C22">
              <w:rPr>
                <w:rFonts w:asciiTheme="majorHAnsi" w:hAnsiTheme="majorHAnsi" w:cstheme="majorBidi"/>
              </w:rPr>
              <w:t>22</w:t>
            </w:r>
          </w:p>
        </w:tc>
      </w:tr>
      <w:tr w:rsidR="00504D0A" w14:paraId="011842A8" w14:textId="77777777" w:rsidTr="02431C22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0858E194" w:rsidR="00504D0A" w:rsidRDefault="00CD00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2431C22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F3D37C9" w:rsidR="00CD25C2" w:rsidRPr="000E6384" w:rsidRDefault="38DDBF8D" w:rsidP="02431C22">
            <w:pPr>
              <w:rPr>
                <w:rFonts w:asciiTheme="majorHAnsi" w:hAnsiTheme="majorHAnsi" w:cstheme="majorBidi"/>
              </w:rPr>
            </w:pPr>
            <w:r w:rsidRPr="02431C22">
              <w:rPr>
                <w:rFonts w:asciiTheme="majorHAnsi" w:hAnsiTheme="majorHAnsi" w:cstheme="majorBidi"/>
              </w:rPr>
              <w:t>202</w:t>
            </w:r>
            <w:r w:rsidR="659AD9E5" w:rsidRPr="02431C22">
              <w:rPr>
                <w:rFonts w:asciiTheme="majorHAnsi" w:hAnsiTheme="majorHAnsi" w:cstheme="majorBidi"/>
              </w:rPr>
              <w:t>5</w:t>
            </w:r>
            <w:r w:rsidRPr="02431C22">
              <w:rPr>
                <w:rFonts w:asciiTheme="majorHAnsi" w:hAnsiTheme="majorHAnsi" w:cstheme="majorBidi"/>
              </w:rPr>
              <w:t>-</w:t>
            </w:r>
            <w:r w:rsidR="5FC6A4B3" w:rsidRPr="02431C22">
              <w:rPr>
                <w:rFonts w:asciiTheme="majorHAnsi" w:hAnsiTheme="majorHAnsi" w:cstheme="majorBidi"/>
              </w:rPr>
              <w:t>05-</w:t>
            </w:r>
            <w:r w:rsidR="394D1041" w:rsidRPr="02431C22">
              <w:rPr>
                <w:rFonts w:asciiTheme="majorHAnsi" w:hAnsiTheme="majorHAnsi" w:cstheme="majorBidi"/>
              </w:rPr>
              <w:t>22</w:t>
            </w:r>
          </w:p>
        </w:tc>
      </w:tr>
      <w:tr w:rsidR="00CD25C2" w14:paraId="3F74AE2E" w14:textId="77777777" w:rsidTr="02431C22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0E735ED" w:rsidR="00CD25C2" w:rsidRDefault="00AE260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B738A8" w14:paraId="7EBCCDEC" w14:textId="77777777" w:rsidTr="02431C22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B738A8" w:rsidRDefault="00B51EB6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9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2431C22">
        <w:trPr>
          <w:trHeight w:val="623"/>
        </w:trPr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2431C22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2431C22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2431C22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2431C22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EF3AFDB" w:rsidR="00CD25C2" w:rsidRDefault="00AE2608" w:rsidP="7DF4B0F5">
            <w:pPr>
              <w:rPr>
                <w:rFonts w:asciiTheme="majorHAnsi" w:hAnsiTheme="majorHAnsi" w:cstheme="majorBidi"/>
              </w:rPr>
            </w:pPr>
            <w:r w:rsidRPr="7DF4B0F5">
              <w:rPr>
                <w:rFonts w:asciiTheme="majorHAnsi" w:hAnsiTheme="majorHAnsi" w:cstheme="majorBidi"/>
              </w:rPr>
              <w:t>Perú, 202</w:t>
            </w:r>
            <w:r w:rsidR="665598B1" w:rsidRPr="7DF4B0F5">
              <w:rPr>
                <w:rFonts w:asciiTheme="majorHAnsi" w:hAnsiTheme="majorHAnsi" w:cstheme="majorBidi"/>
              </w:rPr>
              <w:t>3</w:t>
            </w:r>
          </w:p>
        </w:tc>
      </w:tr>
      <w:tr w:rsidR="00CD25C2" w14:paraId="494AA20C" w14:textId="77777777" w:rsidTr="02431C22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A0B4DEC" w:rsidR="00CD25C2" w:rsidRDefault="00B51EB6" w:rsidP="00CD25C2">
            <w:pPr>
              <w:rPr>
                <w:rFonts w:asciiTheme="majorHAnsi" w:hAnsiTheme="majorHAnsi" w:cstheme="majorHAnsi"/>
              </w:rPr>
            </w:pPr>
            <w:hyperlink r:id="rId10" w:history="1">
              <w:r w:rsidR="00AE2608" w:rsidRPr="005A090C">
                <w:rPr>
                  <w:rStyle w:val="Hipervnculo"/>
                  <w:rFonts w:asciiTheme="majorHAnsi" w:hAnsiTheme="majorHAnsi" w:cstheme="majorHAnsi"/>
                </w:rPr>
                <w:t>fcervantes@osinergmin.gob.pe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XKyVVHwZoyH+F" int2:id="t2vOu6Y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429"/>
    <w:multiLevelType w:val="hybridMultilevel"/>
    <w:tmpl w:val="AD0C11E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426E"/>
    <w:multiLevelType w:val="hybridMultilevel"/>
    <w:tmpl w:val="E4982AD4"/>
    <w:lvl w:ilvl="0" w:tplc="5D9EE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404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2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0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26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47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64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EB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2C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533C"/>
    <w:multiLevelType w:val="hybridMultilevel"/>
    <w:tmpl w:val="F7A03BD0"/>
    <w:lvl w:ilvl="0" w:tplc="59D49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9ACB"/>
    <w:multiLevelType w:val="hybridMultilevel"/>
    <w:tmpl w:val="58AACA1A"/>
    <w:lvl w:ilvl="0" w:tplc="E1921D0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C7AF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02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E0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2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6B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6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0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C7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67A2"/>
    <w:rsid w:val="000E6384"/>
    <w:rsid w:val="00116DF8"/>
    <w:rsid w:val="00122B38"/>
    <w:rsid w:val="00175837"/>
    <w:rsid w:val="00182C03"/>
    <w:rsid w:val="001A6568"/>
    <w:rsid w:val="00200191"/>
    <w:rsid w:val="0020585A"/>
    <w:rsid w:val="00232FA4"/>
    <w:rsid w:val="002603FB"/>
    <w:rsid w:val="00297BE5"/>
    <w:rsid w:val="00306482"/>
    <w:rsid w:val="00306B9C"/>
    <w:rsid w:val="00352A3A"/>
    <w:rsid w:val="003779E1"/>
    <w:rsid w:val="003C03F2"/>
    <w:rsid w:val="003D0AF5"/>
    <w:rsid w:val="003D6FF9"/>
    <w:rsid w:val="003E4836"/>
    <w:rsid w:val="004474D3"/>
    <w:rsid w:val="0048753E"/>
    <w:rsid w:val="004D71D4"/>
    <w:rsid w:val="004F1D9B"/>
    <w:rsid w:val="004F63EB"/>
    <w:rsid w:val="00504D0A"/>
    <w:rsid w:val="0053263F"/>
    <w:rsid w:val="005E227B"/>
    <w:rsid w:val="005E355B"/>
    <w:rsid w:val="005F2C43"/>
    <w:rsid w:val="00605F2F"/>
    <w:rsid w:val="00636A28"/>
    <w:rsid w:val="00647C17"/>
    <w:rsid w:val="00647FB5"/>
    <w:rsid w:val="00682CD5"/>
    <w:rsid w:val="006B3635"/>
    <w:rsid w:val="0070589E"/>
    <w:rsid w:val="00715940"/>
    <w:rsid w:val="00717CED"/>
    <w:rsid w:val="00742DA0"/>
    <w:rsid w:val="007733F8"/>
    <w:rsid w:val="007840A6"/>
    <w:rsid w:val="00876384"/>
    <w:rsid w:val="008E34A5"/>
    <w:rsid w:val="00904DBB"/>
    <w:rsid w:val="00912D17"/>
    <w:rsid w:val="009379D2"/>
    <w:rsid w:val="0095347C"/>
    <w:rsid w:val="00962F24"/>
    <w:rsid w:val="009A7FF5"/>
    <w:rsid w:val="009B0AA2"/>
    <w:rsid w:val="009F0CA5"/>
    <w:rsid w:val="009F4B8C"/>
    <w:rsid w:val="00A344E5"/>
    <w:rsid w:val="00AE2608"/>
    <w:rsid w:val="00B27C25"/>
    <w:rsid w:val="00B51EB6"/>
    <w:rsid w:val="00B6616D"/>
    <w:rsid w:val="00B738A8"/>
    <w:rsid w:val="00BE2CC3"/>
    <w:rsid w:val="00BE5B7D"/>
    <w:rsid w:val="00C961F8"/>
    <w:rsid w:val="00CD00F6"/>
    <w:rsid w:val="00CD25C2"/>
    <w:rsid w:val="00D00322"/>
    <w:rsid w:val="00D353DD"/>
    <w:rsid w:val="00D505D8"/>
    <w:rsid w:val="00D5492D"/>
    <w:rsid w:val="00D5559D"/>
    <w:rsid w:val="00D957C7"/>
    <w:rsid w:val="00DA6578"/>
    <w:rsid w:val="00DB5663"/>
    <w:rsid w:val="00DD5144"/>
    <w:rsid w:val="00E713A6"/>
    <w:rsid w:val="00E7275D"/>
    <w:rsid w:val="00EB1A82"/>
    <w:rsid w:val="00ED2A96"/>
    <w:rsid w:val="00F1229D"/>
    <w:rsid w:val="00F66923"/>
    <w:rsid w:val="00F71199"/>
    <w:rsid w:val="00FA048A"/>
    <w:rsid w:val="00FC4798"/>
    <w:rsid w:val="02431C22"/>
    <w:rsid w:val="03EED02E"/>
    <w:rsid w:val="043C0B19"/>
    <w:rsid w:val="050DF004"/>
    <w:rsid w:val="071F383D"/>
    <w:rsid w:val="07FEB3C6"/>
    <w:rsid w:val="0BA86656"/>
    <w:rsid w:val="0ED6B119"/>
    <w:rsid w:val="1120CA0F"/>
    <w:rsid w:val="1157B360"/>
    <w:rsid w:val="116D3EB5"/>
    <w:rsid w:val="122B9200"/>
    <w:rsid w:val="1244816F"/>
    <w:rsid w:val="1381DD00"/>
    <w:rsid w:val="17753B58"/>
    <w:rsid w:val="17982766"/>
    <w:rsid w:val="1DB35DA3"/>
    <w:rsid w:val="1F4EFE07"/>
    <w:rsid w:val="210E0084"/>
    <w:rsid w:val="212B276F"/>
    <w:rsid w:val="25B2C515"/>
    <w:rsid w:val="29A5CFC6"/>
    <w:rsid w:val="330BC052"/>
    <w:rsid w:val="3415EB8B"/>
    <w:rsid w:val="34F930C5"/>
    <w:rsid w:val="38DDBF8D"/>
    <w:rsid w:val="394D1041"/>
    <w:rsid w:val="39F6F5F2"/>
    <w:rsid w:val="3A6AABFB"/>
    <w:rsid w:val="3B166F24"/>
    <w:rsid w:val="3BDCADAF"/>
    <w:rsid w:val="3C5AA01A"/>
    <w:rsid w:val="3E1FAEB6"/>
    <w:rsid w:val="3EB1EF1A"/>
    <w:rsid w:val="42898426"/>
    <w:rsid w:val="42A64F81"/>
    <w:rsid w:val="435B8F6C"/>
    <w:rsid w:val="44ABF622"/>
    <w:rsid w:val="476ADA2E"/>
    <w:rsid w:val="4B37E628"/>
    <w:rsid w:val="4C3B19F2"/>
    <w:rsid w:val="4EACAF57"/>
    <w:rsid w:val="4F04DF55"/>
    <w:rsid w:val="50F10250"/>
    <w:rsid w:val="53A8B84B"/>
    <w:rsid w:val="542D6EB4"/>
    <w:rsid w:val="56B7D42D"/>
    <w:rsid w:val="5719131B"/>
    <w:rsid w:val="57CF8EBC"/>
    <w:rsid w:val="5B5DFD0F"/>
    <w:rsid w:val="5E0A3BBA"/>
    <w:rsid w:val="5E538651"/>
    <w:rsid w:val="5F15ACB0"/>
    <w:rsid w:val="5F320DA2"/>
    <w:rsid w:val="5F6E2BC5"/>
    <w:rsid w:val="5FC6A4B3"/>
    <w:rsid w:val="60258F34"/>
    <w:rsid w:val="62DE8E9B"/>
    <w:rsid w:val="63114218"/>
    <w:rsid w:val="659AD9E5"/>
    <w:rsid w:val="665598B1"/>
    <w:rsid w:val="68E3446A"/>
    <w:rsid w:val="69B69C50"/>
    <w:rsid w:val="6A6BE369"/>
    <w:rsid w:val="6AD35947"/>
    <w:rsid w:val="6B241DF5"/>
    <w:rsid w:val="6CCB650E"/>
    <w:rsid w:val="6D26A136"/>
    <w:rsid w:val="6DBFD83F"/>
    <w:rsid w:val="6ED64532"/>
    <w:rsid w:val="6F2AB4C5"/>
    <w:rsid w:val="7157982D"/>
    <w:rsid w:val="75387B0E"/>
    <w:rsid w:val="768ECD04"/>
    <w:rsid w:val="78A2285B"/>
    <w:rsid w:val="79AD4D56"/>
    <w:rsid w:val="79CB335C"/>
    <w:rsid w:val="79D3AD6A"/>
    <w:rsid w:val="7B04AA98"/>
    <w:rsid w:val="7BC2EA07"/>
    <w:rsid w:val="7DF4B0F5"/>
    <w:rsid w:val="7E16A12E"/>
    <w:rsid w:val="7FC2F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738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osabiertos.gob.pe/dataset/inventario-de-combustible-por-planta-de-abastecimiento-organismo-supervisor-de-la-inversi%C3%B3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3ff81da957c14e3c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hyperlink" Target="mailto:fcervantes@osinergmin.gob.p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opendefinition.org/licenses/odc-b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e1c5-bc10-42de-808f-80506cdae863">
      <Terms xmlns="http://schemas.microsoft.com/office/infopath/2007/PartnerControls"/>
    </lcf76f155ced4ddcb4097134ff3c332f>
    <TaxCatchAll xmlns="778c2449-8873-4133-9a42-f88028819483" xsi:nil="true"/>
    <_Flow_SignoffStatus xmlns="b83fe1c5-bc10-42de-808f-80506cdae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018928C12AB4C815E65B00AC4F34F" ma:contentTypeVersion="17" ma:contentTypeDescription="Crear nuevo documento." ma:contentTypeScope="" ma:versionID="499b29aac79e8eca93cffa9c5568600c">
  <xsd:schema xmlns:xsd="http://www.w3.org/2001/XMLSchema" xmlns:xs="http://www.w3.org/2001/XMLSchema" xmlns:p="http://schemas.microsoft.com/office/2006/metadata/properties" xmlns:ns2="b83fe1c5-bc10-42de-808f-80506cdae863" xmlns:ns3="778c2449-8873-4133-9a42-f88028819483" targetNamespace="http://schemas.microsoft.com/office/2006/metadata/properties" ma:root="true" ma:fieldsID="7c577df310120d6caa1c1e5e66237512" ns2:_="" ns3:_="">
    <xsd:import namespace="b83fe1c5-bc10-42de-808f-80506cdae863"/>
    <xsd:import namespace="778c2449-8873-4133-9a42-f8802881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e1c5-bc10-42de-808f-80506cdae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3737d8c9-cad8-4985-a0cc-5f663c003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Estado de aprobación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c2449-8873-4133-9a42-f88028819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f08323-77a5-4551-a4e8-7b5cb756c243}" ma:internalName="TaxCatchAll" ma:showField="CatchAllData" ma:web="778c2449-8873-4133-9a42-f88028819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60BCB-72DF-424C-8159-F8489EA7170A}">
  <ds:schemaRefs>
    <ds:schemaRef ds:uri="778c2449-8873-4133-9a42-f88028819483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83fe1c5-bc10-42de-808f-80506cdae86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36336A-A996-4B93-93B3-82B7E0E1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330B8-2D54-4115-94F3-AA58454B8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e1c5-bc10-42de-808f-80506cdae863"/>
    <ds:schemaRef ds:uri="778c2449-8873-4133-9a42-f88028819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Freddy Hector Cervantes Rodriguez</cp:lastModifiedBy>
  <cp:revision>44</cp:revision>
  <dcterms:created xsi:type="dcterms:W3CDTF">2024-05-20T22:29:00Z</dcterms:created>
  <dcterms:modified xsi:type="dcterms:W3CDTF">2025-05-22T19:28:00Z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0x010100E33018928C12AB4C815E65B00AC4F34F</vt:lpwstr>
  </property>
  <property fmtid="{D5CDD505-2E9C-101B-9397-08002B2CF9AE}" pid="3" name="MediaServiceImageTags">
    <vt:lpwstr/>
  </property>
</Properties>
</file>